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9372" w14:textId="77777777" w:rsidR="00572B29" w:rsidRDefault="00572B29" w:rsidP="00DF50FA">
      <w:pPr>
        <w:spacing w:after="0" w:line="259" w:lineRule="auto"/>
        <w:rPr>
          <w:rFonts w:ascii="Arial" w:eastAsia="Times New Roman" w:hAnsi="Arial" w:cs="Arial"/>
          <w:b/>
          <w:bCs/>
          <w:color w:val="000000"/>
          <w:kern w:val="0"/>
          <w:u w:val="single"/>
          <w14:ligatures w14:val="none"/>
        </w:rPr>
      </w:pPr>
    </w:p>
    <w:p w14:paraId="44E2134C" w14:textId="682B5C91" w:rsidR="00DF50FA" w:rsidRPr="00DF50FA" w:rsidRDefault="00DF50FA" w:rsidP="00DF50FA">
      <w:pPr>
        <w:spacing w:after="0" w:line="259" w:lineRule="auto"/>
        <w:rPr>
          <w:rFonts w:ascii="Arial" w:eastAsia="Times New Roman" w:hAnsi="Arial" w:cs="Arial"/>
          <w:b/>
          <w:bCs/>
          <w:color w:val="000000"/>
          <w:kern w:val="0"/>
          <w:u w:val="single"/>
          <w14:ligatures w14:val="none"/>
        </w:rPr>
      </w:pPr>
      <w:r w:rsidRPr="00DF50FA">
        <w:rPr>
          <w:rFonts w:ascii="Arial" w:eastAsia="Times New Roman" w:hAnsi="Arial" w:cs="Arial"/>
          <w:b/>
          <w:bCs/>
          <w:color w:val="000000"/>
          <w:kern w:val="0"/>
          <w:u w:val="single"/>
          <w14:ligatures w14:val="none"/>
        </w:rPr>
        <w:t xml:space="preserve">Annandale &amp; Eskdale Sports Grants </w:t>
      </w:r>
      <w:r w:rsidR="00D95FFD">
        <w:rPr>
          <w:rFonts w:ascii="Arial" w:eastAsia="Times New Roman" w:hAnsi="Arial" w:cs="Arial"/>
          <w:b/>
          <w:bCs/>
          <w:color w:val="000000"/>
          <w:kern w:val="0"/>
          <w:u w:val="single"/>
          <w14:ligatures w14:val="none"/>
        </w:rPr>
        <w:t xml:space="preserve">Criteria </w:t>
      </w:r>
      <w:r w:rsidRPr="00DF50FA">
        <w:rPr>
          <w:rFonts w:ascii="Arial" w:eastAsia="Times New Roman" w:hAnsi="Arial" w:cs="Arial"/>
          <w:b/>
          <w:bCs/>
          <w:color w:val="000000"/>
          <w:kern w:val="0"/>
          <w:u w:val="single"/>
          <w14:ligatures w14:val="none"/>
        </w:rPr>
        <w:t>202</w:t>
      </w:r>
      <w:r w:rsidR="00784C93">
        <w:rPr>
          <w:rFonts w:ascii="Arial" w:eastAsia="Times New Roman" w:hAnsi="Arial" w:cs="Arial"/>
          <w:b/>
          <w:bCs/>
          <w:color w:val="000000"/>
          <w:kern w:val="0"/>
          <w:u w:val="single"/>
          <w14:ligatures w14:val="none"/>
        </w:rPr>
        <w:t>6</w:t>
      </w:r>
      <w:r w:rsidRPr="00DF50FA">
        <w:rPr>
          <w:rFonts w:ascii="Arial" w:eastAsia="Times New Roman" w:hAnsi="Arial" w:cs="Arial"/>
          <w:b/>
          <w:bCs/>
          <w:color w:val="000000"/>
          <w:kern w:val="0"/>
          <w:u w:val="single"/>
          <w14:ligatures w14:val="none"/>
        </w:rPr>
        <w:t>/2</w:t>
      </w:r>
      <w:r w:rsidR="00784C93">
        <w:rPr>
          <w:rFonts w:ascii="Arial" w:eastAsia="Times New Roman" w:hAnsi="Arial" w:cs="Arial"/>
          <w:b/>
          <w:bCs/>
          <w:color w:val="000000"/>
          <w:kern w:val="0"/>
          <w:u w:val="single"/>
          <w14:ligatures w14:val="none"/>
        </w:rPr>
        <w:t>7</w:t>
      </w:r>
    </w:p>
    <w:p w14:paraId="300B1730" w14:textId="77777777" w:rsidR="00DF50FA" w:rsidRPr="00DF50FA" w:rsidRDefault="00DF50FA" w:rsidP="00DF50FA">
      <w:pPr>
        <w:spacing w:after="0" w:line="259" w:lineRule="auto"/>
        <w:rPr>
          <w:rFonts w:ascii="Arial" w:eastAsia="Times New Roman" w:hAnsi="Arial" w:cs="Arial"/>
          <w:color w:val="000000"/>
          <w:kern w:val="0"/>
          <w14:ligatures w14:val="none"/>
        </w:rPr>
      </w:pPr>
    </w:p>
    <w:p w14:paraId="34855857" w14:textId="628B1F62" w:rsidR="00DF50FA" w:rsidRPr="00DF50FA" w:rsidRDefault="00DF50FA" w:rsidP="00DF50FA">
      <w:pPr>
        <w:spacing w:after="0" w:line="259" w:lineRule="auto"/>
        <w:rPr>
          <w:rFonts w:ascii="Arial" w:eastAsia="Times New Roman" w:hAnsi="Arial" w:cs="Arial"/>
          <w:color w:val="000000"/>
          <w:kern w:val="0"/>
          <w14:ligatures w14:val="none"/>
        </w:rPr>
      </w:pPr>
      <w:r w:rsidRPr="00DF50FA">
        <w:rPr>
          <w:rFonts w:ascii="Arial" w:eastAsia="Times New Roman" w:hAnsi="Arial" w:cs="Arial"/>
          <w:color w:val="000000"/>
          <w:kern w:val="0"/>
          <w14:ligatures w14:val="none"/>
        </w:rPr>
        <w:t>Sports Grants have now been brought in line with other small grants administered through the Area Committee; improving the process for applicants and for officers managing the process.  This would involve seeking delegation from the Area Committee to the Lead Officer, in consultation with relevant Ward Members, Active Schools and Ward Officers to assess applications.  This would reduce the burden on applications, lessen the administrative process on officers and result in more timeous decisions.</w:t>
      </w:r>
    </w:p>
    <w:p w14:paraId="7A9ADB84" w14:textId="77777777" w:rsidR="00DF50FA" w:rsidRPr="00DF50FA" w:rsidRDefault="00DF50FA" w:rsidP="00DF50FA">
      <w:pPr>
        <w:spacing w:after="0" w:line="240" w:lineRule="auto"/>
        <w:rPr>
          <w:rFonts w:ascii="Arial" w:eastAsia="Times New Roman" w:hAnsi="Arial" w:cs="Arial"/>
          <w:b/>
          <w:bCs/>
          <w:color w:val="000000"/>
          <w:kern w:val="0"/>
          <w14:ligatures w14:val="none"/>
        </w:rPr>
      </w:pPr>
    </w:p>
    <w:p w14:paraId="21E455F5" w14:textId="0CFAC8EE" w:rsidR="00DF50FA" w:rsidRPr="00DF50FA" w:rsidRDefault="00DF50FA" w:rsidP="00DF50FA">
      <w:pPr>
        <w:spacing w:after="0" w:line="259" w:lineRule="auto"/>
        <w:ind w:left="284" w:hanging="284"/>
        <w:rPr>
          <w:rFonts w:ascii="Arial" w:eastAsia="Times New Roman" w:hAnsi="Arial" w:cs="Arial"/>
          <w:b/>
          <w:bCs/>
          <w:color w:val="FF0000"/>
          <w:kern w:val="28"/>
          <w14:ligatures w14:val="none"/>
        </w:rPr>
      </w:pPr>
      <w:r w:rsidRPr="00DF50FA">
        <w:rPr>
          <w:rFonts w:ascii="Arial" w:eastAsia="Times New Roman" w:hAnsi="Arial" w:cs="Arial"/>
          <w:b/>
          <w:bCs/>
          <w:color w:val="000000"/>
          <w:kern w:val="28"/>
          <w14:ligatures w14:val="none"/>
        </w:rPr>
        <w:t>Proposed Guidance and Criteria: 202</w:t>
      </w:r>
      <w:r w:rsidR="00DE1E41">
        <w:rPr>
          <w:rFonts w:ascii="Arial" w:eastAsia="Times New Roman" w:hAnsi="Arial" w:cs="Arial"/>
          <w:b/>
          <w:bCs/>
          <w:color w:val="000000"/>
          <w:kern w:val="28"/>
          <w14:ligatures w14:val="none"/>
        </w:rPr>
        <w:t>6</w:t>
      </w:r>
      <w:r w:rsidRPr="00DF50FA">
        <w:rPr>
          <w:rFonts w:ascii="Arial" w:eastAsia="Times New Roman" w:hAnsi="Arial" w:cs="Arial"/>
          <w:b/>
          <w:bCs/>
          <w:color w:val="000000"/>
          <w:kern w:val="28"/>
          <w14:ligatures w14:val="none"/>
        </w:rPr>
        <w:t>/2</w:t>
      </w:r>
      <w:r w:rsidR="00DE1E41">
        <w:rPr>
          <w:rFonts w:ascii="Arial" w:eastAsia="Times New Roman" w:hAnsi="Arial" w:cs="Arial"/>
          <w:b/>
          <w:bCs/>
          <w:color w:val="000000"/>
          <w:kern w:val="28"/>
          <w14:ligatures w14:val="none"/>
        </w:rPr>
        <w:t>7</w:t>
      </w:r>
      <w:r w:rsidRPr="00DF50FA">
        <w:rPr>
          <w:rFonts w:ascii="Arial" w:eastAsia="Times New Roman" w:hAnsi="Arial" w:cs="Arial"/>
          <w:b/>
          <w:bCs/>
          <w:color w:val="000000"/>
          <w:kern w:val="28"/>
          <w14:ligatures w14:val="none"/>
        </w:rPr>
        <w:t xml:space="preserve"> </w:t>
      </w:r>
    </w:p>
    <w:p w14:paraId="4FC26D59" w14:textId="0BFB0005"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1. The budget available for A&amp;E Sports Grants is £</w:t>
      </w:r>
      <w:r w:rsidRPr="001D63A1">
        <w:rPr>
          <w:rFonts w:ascii="Arial" w:eastAsia="Times New Roman" w:hAnsi="Arial" w:cs="Arial"/>
          <w:i/>
          <w:iCs/>
          <w:kern w:val="28"/>
          <w14:ligatures w14:val="none"/>
        </w:rPr>
        <w:t>4500</w:t>
      </w:r>
      <w:r w:rsidRPr="00DF50FA">
        <w:rPr>
          <w:rFonts w:ascii="Arial" w:eastAsia="Times New Roman" w:hAnsi="Arial" w:cs="Arial"/>
          <w:i/>
          <w:iCs/>
          <w:color w:val="000000"/>
          <w:kern w:val="28"/>
          <w14:ligatures w14:val="none"/>
        </w:rPr>
        <w:t>.</w:t>
      </w:r>
    </w:p>
    <w:p w14:paraId="70E9C4E6"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53339607" w14:textId="1188A6B2"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1D63A1">
        <w:rPr>
          <w:rFonts w:ascii="Arial" w:eastAsia="Times New Roman" w:hAnsi="Arial" w:cs="Arial"/>
          <w:i/>
          <w:iCs/>
          <w:kern w:val="28"/>
          <w14:ligatures w14:val="none"/>
        </w:rPr>
        <w:t xml:space="preserve">2. </w:t>
      </w:r>
      <w:r w:rsidR="007F1927" w:rsidRPr="007F1927">
        <w:rPr>
          <w:rFonts w:ascii="Arial" w:eastAsia="Times New Roman" w:hAnsi="Arial" w:cs="Arial"/>
          <w:i/>
          <w:iCs/>
          <w:kern w:val="28"/>
          <w14:ligatures w14:val="none"/>
        </w:rPr>
        <w:t>Applications will normally be assessed shortly after the deadline and will be agreed by the Lead Officer who may consult with local Elected Members and other key Officers/partners as appropriate. </w:t>
      </w:r>
    </w:p>
    <w:p w14:paraId="7D0F68B9"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53318DC6" w14:textId="0A1C6178"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3.</w:t>
      </w:r>
      <w:r w:rsidR="003F473F" w:rsidRPr="003F473F">
        <w:rPr>
          <w:rFonts w:ascii="Arial" w:eastAsia="Times New Roman" w:hAnsi="Arial" w:cs="Arial"/>
          <w:i/>
          <w:iCs/>
          <w:color w:val="000000"/>
          <w:kern w:val="28"/>
          <w14:ligatures w14:val="none"/>
        </w:rPr>
        <w:t xml:space="preserve"> The deadline for round 1 will be 2 July 2026 and round 2 will be 29 October 2026.  Applications which require a decision ‘out of sync’, at the discretion of the Discretionary Budget Lead Officer, will be considered on a first come first served basis until the available funds are fully committed.  Sports Grants are available to support events and activity within 12 months of award.</w:t>
      </w:r>
    </w:p>
    <w:p w14:paraId="2F18B57B"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76719996" w14:textId="77777777" w:rsidR="00F67B78"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4. A&amp;E</w:t>
      </w:r>
      <w:r w:rsidR="00F67B78">
        <w:rPr>
          <w:rFonts w:ascii="Arial" w:eastAsia="Times New Roman" w:hAnsi="Arial" w:cs="Arial"/>
          <w:i/>
          <w:iCs/>
          <w:color w:val="000000"/>
          <w:kern w:val="28"/>
          <w14:ligatures w14:val="none"/>
        </w:rPr>
        <w:t xml:space="preserve"> </w:t>
      </w:r>
      <w:r w:rsidR="00F67B78" w:rsidRPr="00F67B78">
        <w:rPr>
          <w:rFonts w:ascii="Arial" w:eastAsia="Times New Roman" w:hAnsi="Arial" w:cs="Arial"/>
          <w:i/>
          <w:iCs/>
          <w:color w:val="000000"/>
          <w:kern w:val="28"/>
          <w14:ligatures w14:val="none"/>
        </w:rPr>
        <w:t>Sports Grants may be awarded for expenditure already incurred in advance of a decision on your application, only where this is necessary and unavoidable to secure participation in the activity (for example entry fees). </w:t>
      </w:r>
    </w:p>
    <w:p w14:paraId="58F97C1B" w14:textId="2671CA7B"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 xml:space="preserve"> </w:t>
      </w:r>
    </w:p>
    <w:p w14:paraId="761B044D"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5. A full breakdown of costs associated with your application should be detailed within the application form, with any evidence of quotes etc provided to support this.</w:t>
      </w:r>
    </w:p>
    <w:p w14:paraId="0580FEC7"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40BAD50F"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 xml:space="preserve">6. Applications will be accepted from individuals (athletes, officials and coaches) who reside within A&amp;E or A&amp;E-based sports clubs affiliated to their national governing body of sport.  Where you are a A&amp;E-based sports club, </w:t>
      </w:r>
      <w:proofErr w:type="gramStart"/>
      <w:r w:rsidRPr="00DF50FA">
        <w:rPr>
          <w:rFonts w:ascii="Arial" w:eastAsia="Times New Roman" w:hAnsi="Arial" w:cs="Arial"/>
          <w:i/>
          <w:iCs/>
          <w:color w:val="000000"/>
          <w:kern w:val="28"/>
          <w14:ligatures w14:val="none"/>
        </w:rPr>
        <w:t>the majority of</w:t>
      </w:r>
      <w:proofErr w:type="gramEnd"/>
      <w:r w:rsidRPr="00DF50FA">
        <w:rPr>
          <w:rFonts w:ascii="Arial" w:eastAsia="Times New Roman" w:hAnsi="Arial" w:cs="Arial"/>
          <w:i/>
          <w:iCs/>
          <w:color w:val="000000"/>
          <w:kern w:val="28"/>
          <w14:ligatures w14:val="none"/>
        </w:rPr>
        <w:t xml:space="preserve"> beneficiaries must be from the A&amp;E area.</w:t>
      </w:r>
    </w:p>
    <w:p w14:paraId="5A8C8633"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5C0545FE"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7. A maximum of</w:t>
      </w:r>
      <w:r w:rsidRPr="00DF50FA">
        <w:rPr>
          <w:rFonts w:ascii="Arial" w:eastAsia="Times New Roman" w:hAnsi="Arial" w:cs="Arial"/>
          <w:i/>
          <w:iCs/>
          <w:color w:val="FF0000"/>
          <w:kern w:val="28"/>
          <w14:ligatures w14:val="none"/>
        </w:rPr>
        <w:t xml:space="preserve"> </w:t>
      </w:r>
      <w:r w:rsidRPr="002F01C4">
        <w:rPr>
          <w:rFonts w:ascii="Arial" w:eastAsia="Times New Roman" w:hAnsi="Arial" w:cs="Arial"/>
          <w:i/>
          <w:iCs/>
          <w:kern w:val="28"/>
          <w14:ligatures w14:val="none"/>
        </w:rPr>
        <w:t xml:space="preserve">2 applications from Individuals </w:t>
      </w:r>
      <w:r w:rsidRPr="00DF50FA">
        <w:rPr>
          <w:rFonts w:ascii="Arial" w:eastAsia="Times New Roman" w:hAnsi="Arial" w:cs="Arial"/>
          <w:i/>
          <w:iCs/>
          <w:color w:val="000000"/>
          <w:kern w:val="28"/>
          <w14:ligatures w14:val="none"/>
        </w:rPr>
        <w:t>will be accepted for the same event/activity from the same club.  Should more than 2 individuals require support, a Club application should be submitted</w:t>
      </w:r>
    </w:p>
    <w:p w14:paraId="515AF797"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0A56D55F" w14:textId="77777777" w:rsidR="00861F21" w:rsidRPr="00861F21" w:rsidRDefault="00DF50FA" w:rsidP="00861F21">
      <w:pPr>
        <w:rPr>
          <w:rFonts w:ascii="Times New Roman" w:eastAsia="Times New Roman" w:hAnsi="Times New Roman" w:cs="Times New Roman"/>
          <w:kern w:val="0"/>
          <w:lang w:eastAsia="en-GB"/>
          <w14:ligatures w14:val="none"/>
        </w:rPr>
      </w:pPr>
      <w:r w:rsidRPr="00DF50FA">
        <w:rPr>
          <w:rFonts w:ascii="Arial" w:eastAsia="Times New Roman" w:hAnsi="Arial" w:cs="Arial"/>
          <w:i/>
          <w:iCs/>
          <w:color w:val="000000"/>
          <w:kern w:val="28"/>
          <w14:ligatures w14:val="none"/>
        </w:rPr>
        <w:t>8. Applicants must be participating in/representing a sport formally recognised by Sport Scotland (</w:t>
      </w:r>
      <w:hyperlink r:id="rId7" w:history="1">
        <w:r w:rsidR="00861F21" w:rsidRPr="00E7743D">
          <w:rPr>
            <w:rStyle w:val="Hyperlink"/>
            <w:rFonts w:ascii="Arial" w:eastAsia="Times New Roman" w:hAnsi="Arial" w:cs="Arial"/>
            <w:i/>
            <w:iCs/>
            <w:kern w:val="28"/>
            <w14:ligatures w14:val="none"/>
          </w:rPr>
          <w:t>https://sportscotland.org.uk/media/4790/list-of-uk-recognised-ngbs-and-sport-list-may-2019.pdf</w:t>
        </w:r>
      </w:hyperlink>
      <w:r w:rsidRPr="00DF50FA">
        <w:rPr>
          <w:rFonts w:ascii="Arial" w:eastAsia="Times New Roman" w:hAnsi="Arial" w:cs="Arial"/>
          <w:i/>
          <w:iCs/>
          <w:color w:val="000000"/>
          <w:kern w:val="28"/>
          <w14:ligatures w14:val="none"/>
        </w:rPr>
        <w:t>)</w:t>
      </w:r>
      <w:r w:rsidR="00861F21">
        <w:rPr>
          <w:rFonts w:ascii="Arial" w:eastAsia="Times New Roman" w:hAnsi="Arial" w:cs="Arial"/>
          <w:i/>
          <w:iCs/>
          <w:color w:val="000000"/>
          <w:kern w:val="28"/>
          <w14:ligatures w14:val="none"/>
        </w:rPr>
        <w:t xml:space="preserve"> </w:t>
      </w:r>
      <w:hyperlink r:id="rId8" w:history="1">
        <w:r w:rsidR="00861F21" w:rsidRPr="00861F21">
          <w:rPr>
            <w:rFonts w:ascii="Times New Roman" w:eastAsia="Times New Roman" w:hAnsi="Times New Roman" w:cs="Times New Roman"/>
            <w:color w:val="0000FF"/>
            <w:kern w:val="0"/>
            <w:u w:val="single"/>
            <w:lang w:eastAsia="en-GB"/>
            <w14:ligatures w14:val="none"/>
          </w:rPr>
          <w:t>CLICK HERE</w:t>
        </w:r>
      </w:hyperlink>
    </w:p>
    <w:p w14:paraId="29D93F49" w14:textId="40445FAC"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0E5DAEC9"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3B0711A3" w14:textId="1A0F9AD9"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lastRenderedPageBreak/>
        <w:t xml:space="preserve">9. </w:t>
      </w:r>
      <w:r w:rsidRPr="00DF50FA">
        <w:rPr>
          <w:rFonts w:ascii="Arial" w:eastAsia="Times New Roman" w:hAnsi="Arial" w:cs="Arial"/>
          <w:b/>
          <w:bCs/>
          <w:i/>
          <w:iCs/>
          <w:color w:val="000000"/>
          <w:kern w:val="28"/>
          <w14:ligatures w14:val="none"/>
        </w:rPr>
        <w:t>Individuals</w:t>
      </w:r>
      <w:r w:rsidRPr="00DF50FA">
        <w:rPr>
          <w:rFonts w:ascii="Arial" w:eastAsia="Times New Roman" w:hAnsi="Arial" w:cs="Arial"/>
          <w:i/>
          <w:iCs/>
          <w:color w:val="000000"/>
          <w:kern w:val="28"/>
          <w14:ligatures w14:val="none"/>
        </w:rPr>
        <w:t xml:space="preserve"> can apply for up to </w:t>
      </w:r>
      <w:r w:rsidRPr="00861F21">
        <w:rPr>
          <w:rFonts w:ascii="Arial" w:eastAsia="Times New Roman" w:hAnsi="Arial" w:cs="Arial"/>
          <w:i/>
          <w:iCs/>
          <w:kern w:val="28"/>
          <w14:ligatures w14:val="none"/>
        </w:rPr>
        <w:t xml:space="preserve">£300 </w:t>
      </w:r>
      <w:r w:rsidRPr="00DF50FA">
        <w:rPr>
          <w:rFonts w:ascii="Arial" w:eastAsia="Times New Roman" w:hAnsi="Arial" w:cs="Arial"/>
          <w:i/>
          <w:iCs/>
          <w:color w:val="000000"/>
          <w:kern w:val="28"/>
          <w14:ligatures w14:val="none"/>
        </w:rPr>
        <w:t xml:space="preserve">for expenditure which is incurred </w:t>
      </w:r>
      <w:r w:rsidR="00E166DD">
        <w:rPr>
          <w:rFonts w:ascii="Arial" w:eastAsia="Times New Roman" w:hAnsi="Arial" w:cs="Arial"/>
          <w:i/>
          <w:iCs/>
          <w:color w:val="000000"/>
          <w:kern w:val="28"/>
          <w14:ligatures w14:val="none"/>
        </w:rPr>
        <w:t>within 12 months from approval</w:t>
      </w:r>
      <w:r w:rsidRPr="00DF50FA">
        <w:rPr>
          <w:rFonts w:ascii="Arial" w:eastAsia="Times New Roman" w:hAnsi="Arial" w:cs="Arial"/>
          <w:i/>
          <w:iCs/>
          <w:color w:val="000000"/>
          <w:kern w:val="28"/>
          <w14:ligatures w14:val="none"/>
        </w:rPr>
        <w:t>.  Individuals must be resident within A&amp;E.  You cannot apply for 100% of the total costs of the activity/event you seek support towards.</w:t>
      </w:r>
    </w:p>
    <w:p w14:paraId="193C7209" w14:textId="77777777"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p>
    <w:p w14:paraId="3EEF7240" w14:textId="3F78967E" w:rsidR="00DF50FA" w:rsidRPr="00DF50FA" w:rsidRDefault="00DF50FA" w:rsidP="00DF50FA">
      <w:pPr>
        <w:spacing w:after="0" w:line="240" w:lineRule="auto"/>
        <w:ind w:left="284" w:hanging="284"/>
        <w:rPr>
          <w:rFonts w:ascii="Arial" w:eastAsia="Times New Roman" w:hAnsi="Arial" w:cs="Arial"/>
          <w:i/>
          <w:iCs/>
          <w:color w:val="000000"/>
          <w:kern w:val="28"/>
          <w14:ligatures w14:val="none"/>
        </w:rPr>
      </w:pPr>
      <w:r w:rsidRPr="00DF50FA">
        <w:rPr>
          <w:rFonts w:ascii="Arial" w:eastAsia="Times New Roman" w:hAnsi="Arial" w:cs="Arial"/>
          <w:i/>
          <w:iCs/>
          <w:color w:val="000000"/>
          <w:kern w:val="28"/>
          <w14:ligatures w14:val="none"/>
        </w:rPr>
        <w:t xml:space="preserve">10. </w:t>
      </w:r>
      <w:r w:rsidRPr="00DF50FA">
        <w:rPr>
          <w:rFonts w:ascii="Arial" w:eastAsia="Times New Roman" w:hAnsi="Arial" w:cs="Arial"/>
          <w:b/>
          <w:bCs/>
          <w:i/>
          <w:iCs/>
          <w:color w:val="000000"/>
          <w:kern w:val="28"/>
          <w14:ligatures w14:val="none"/>
        </w:rPr>
        <w:t xml:space="preserve">Clubs </w:t>
      </w:r>
      <w:r w:rsidRPr="00DF50FA">
        <w:rPr>
          <w:rFonts w:ascii="Arial" w:eastAsia="Times New Roman" w:hAnsi="Arial" w:cs="Arial"/>
          <w:i/>
          <w:iCs/>
          <w:color w:val="000000"/>
          <w:kern w:val="28"/>
          <w14:ligatures w14:val="none"/>
        </w:rPr>
        <w:t xml:space="preserve">can apply for up to </w:t>
      </w:r>
      <w:r w:rsidRPr="009F0C05">
        <w:rPr>
          <w:rFonts w:ascii="Arial" w:eastAsia="Times New Roman" w:hAnsi="Arial" w:cs="Arial"/>
          <w:i/>
          <w:iCs/>
          <w:kern w:val="28"/>
          <w14:ligatures w14:val="none"/>
        </w:rPr>
        <w:t xml:space="preserve">£500 </w:t>
      </w:r>
      <w:r w:rsidRPr="00DF50FA">
        <w:rPr>
          <w:rFonts w:ascii="Arial" w:eastAsia="Times New Roman" w:hAnsi="Arial" w:cs="Arial"/>
          <w:i/>
          <w:iCs/>
          <w:color w:val="000000"/>
          <w:kern w:val="28"/>
          <w14:ligatures w14:val="none"/>
        </w:rPr>
        <w:t xml:space="preserve">for expenditure which is incurred </w:t>
      </w:r>
      <w:r w:rsidR="002D753C">
        <w:rPr>
          <w:rFonts w:ascii="Arial" w:eastAsia="Times New Roman" w:hAnsi="Arial" w:cs="Arial"/>
          <w:i/>
          <w:iCs/>
          <w:color w:val="000000"/>
          <w:kern w:val="28"/>
          <w14:ligatures w14:val="none"/>
        </w:rPr>
        <w:t>within 12 months from approval</w:t>
      </w:r>
      <w:r w:rsidRPr="00DF50FA">
        <w:rPr>
          <w:rFonts w:ascii="Arial" w:eastAsia="Times New Roman" w:hAnsi="Arial" w:cs="Arial"/>
          <w:i/>
          <w:iCs/>
          <w:color w:val="000000"/>
          <w:kern w:val="28"/>
          <w14:ligatures w14:val="none"/>
        </w:rPr>
        <w:t xml:space="preserve">.  </w:t>
      </w:r>
      <w:proofErr w:type="gramStart"/>
      <w:r w:rsidRPr="00DF50FA">
        <w:rPr>
          <w:rFonts w:ascii="Arial" w:eastAsia="Times New Roman" w:hAnsi="Arial" w:cs="Arial"/>
          <w:i/>
          <w:iCs/>
          <w:color w:val="000000"/>
          <w:kern w:val="28"/>
          <w14:ligatures w14:val="none"/>
        </w:rPr>
        <w:t>The majority of</w:t>
      </w:r>
      <w:proofErr w:type="gramEnd"/>
      <w:r w:rsidRPr="00DF50FA">
        <w:rPr>
          <w:rFonts w:ascii="Arial" w:eastAsia="Times New Roman" w:hAnsi="Arial" w:cs="Arial"/>
          <w:i/>
          <w:iCs/>
          <w:color w:val="000000"/>
          <w:kern w:val="28"/>
          <w14:ligatures w14:val="none"/>
        </w:rPr>
        <w:t xml:space="preserve"> beneficiaries must be from the A&amp;E area.  You cannot apply for 100% of the total costs of the activity/event you seek support towards.</w:t>
      </w:r>
    </w:p>
    <w:p w14:paraId="02FED6D2" w14:textId="77777777" w:rsidR="00DF50FA" w:rsidRPr="00DF50FA" w:rsidRDefault="00DF50FA" w:rsidP="00DF50FA">
      <w:pPr>
        <w:autoSpaceDE w:val="0"/>
        <w:autoSpaceDN w:val="0"/>
        <w:adjustRightInd w:val="0"/>
        <w:spacing w:after="0" w:line="240" w:lineRule="auto"/>
        <w:ind w:left="284" w:hanging="284"/>
        <w:rPr>
          <w:rFonts w:ascii="Arial" w:eastAsia="Times New Roman" w:hAnsi="Arial" w:cs="Arial"/>
          <w:i/>
          <w:iCs/>
          <w:color w:val="000000"/>
          <w:kern w:val="0"/>
          <w14:ligatures w14:val="none"/>
        </w:rPr>
      </w:pPr>
    </w:p>
    <w:p w14:paraId="0583FA67" w14:textId="77777777" w:rsidR="00DF50FA" w:rsidRPr="00DF50FA" w:rsidRDefault="00DF50FA" w:rsidP="00DF50FA">
      <w:pPr>
        <w:autoSpaceDE w:val="0"/>
        <w:autoSpaceDN w:val="0"/>
        <w:adjustRightInd w:val="0"/>
        <w:spacing w:after="0" w:line="240" w:lineRule="auto"/>
        <w:ind w:left="709" w:hanging="709"/>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 xml:space="preserve">11. </w:t>
      </w:r>
      <w:r w:rsidRPr="00DF50FA">
        <w:rPr>
          <w:rFonts w:ascii="Arial" w:eastAsia="Times New Roman" w:hAnsi="Arial" w:cs="Arial"/>
          <w:b/>
          <w:bCs/>
          <w:i/>
          <w:iCs/>
          <w:color w:val="000000"/>
          <w:kern w:val="0"/>
          <w14:ligatures w14:val="none"/>
        </w:rPr>
        <w:t>Eligible costs</w:t>
      </w:r>
      <w:r w:rsidRPr="00DF50FA">
        <w:rPr>
          <w:rFonts w:ascii="Arial" w:eastAsia="Times New Roman" w:hAnsi="Arial" w:cs="Arial"/>
          <w:i/>
          <w:iCs/>
          <w:color w:val="000000"/>
          <w:kern w:val="0"/>
          <w14:ligatures w14:val="none"/>
        </w:rPr>
        <w:t xml:space="preserve"> include:</w:t>
      </w:r>
    </w:p>
    <w:p w14:paraId="3329F92B" w14:textId="77777777" w:rsidR="00DF50FA" w:rsidRPr="00DF50FA" w:rsidRDefault="00DF50FA" w:rsidP="00DF50FA">
      <w:pPr>
        <w:numPr>
          <w:ilvl w:val="0"/>
          <w:numId w:val="1"/>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training for coaches/volunteers</w:t>
      </w:r>
    </w:p>
    <w:p w14:paraId="6C48B67C" w14:textId="77777777" w:rsidR="00DF50FA" w:rsidRPr="00DF50FA" w:rsidRDefault="00DF50FA" w:rsidP="00DF50FA">
      <w:pPr>
        <w:numPr>
          <w:ilvl w:val="0"/>
          <w:numId w:val="1"/>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sports equipment</w:t>
      </w:r>
    </w:p>
    <w:p w14:paraId="3C8D95C4" w14:textId="77777777" w:rsidR="00DF50FA" w:rsidRPr="00DF50FA" w:rsidRDefault="00DF50FA" w:rsidP="00DF50FA">
      <w:pPr>
        <w:numPr>
          <w:ilvl w:val="0"/>
          <w:numId w:val="1"/>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organisation of local sports events</w:t>
      </w:r>
    </w:p>
    <w:p w14:paraId="1EB752DA" w14:textId="77777777" w:rsidR="00DF50FA" w:rsidRPr="00DF50FA" w:rsidRDefault="00DF50FA" w:rsidP="00DF50FA">
      <w:pPr>
        <w:numPr>
          <w:ilvl w:val="0"/>
          <w:numId w:val="1"/>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 xml:space="preserve">travel and competition expenses </w:t>
      </w:r>
    </w:p>
    <w:p w14:paraId="79F23614" w14:textId="7A5CB03C" w:rsidR="00DF50FA" w:rsidRPr="00DF50FA" w:rsidRDefault="00DF50FA" w:rsidP="00DF50FA">
      <w:pPr>
        <w:numPr>
          <w:ilvl w:val="0"/>
          <w:numId w:val="1"/>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to support competing or officiating at a national or international level</w:t>
      </w:r>
      <w:r w:rsidR="005D728A">
        <w:rPr>
          <w:rFonts w:ascii="Arial" w:eastAsia="Times New Roman" w:hAnsi="Arial" w:cs="Arial"/>
          <w:i/>
          <w:iCs/>
          <w:color w:val="000000"/>
          <w:kern w:val="0"/>
          <w14:ligatures w14:val="none"/>
        </w:rPr>
        <w:t xml:space="preserve"> where no national financial contribution has been </w:t>
      </w:r>
      <w:r w:rsidR="003946A2">
        <w:rPr>
          <w:rFonts w:ascii="Arial" w:eastAsia="Times New Roman" w:hAnsi="Arial" w:cs="Arial"/>
          <w:i/>
          <w:iCs/>
          <w:color w:val="000000"/>
          <w:kern w:val="0"/>
          <w14:ligatures w14:val="none"/>
        </w:rPr>
        <w:t>received</w:t>
      </w:r>
      <w:r w:rsidRPr="00DF50FA">
        <w:rPr>
          <w:rFonts w:ascii="Arial" w:eastAsia="Times New Roman" w:hAnsi="Arial" w:cs="Arial"/>
          <w:i/>
          <w:iCs/>
          <w:color w:val="000000"/>
          <w:kern w:val="0"/>
          <w14:ligatures w14:val="none"/>
        </w:rPr>
        <w:t xml:space="preserve">. </w:t>
      </w:r>
    </w:p>
    <w:p w14:paraId="5C11A901" w14:textId="77777777" w:rsidR="00DF50FA" w:rsidRPr="00DF50FA" w:rsidRDefault="00DF50FA" w:rsidP="00DF50FA">
      <w:pPr>
        <w:autoSpaceDE w:val="0"/>
        <w:autoSpaceDN w:val="0"/>
        <w:adjustRightInd w:val="0"/>
        <w:spacing w:after="0" w:line="240" w:lineRule="auto"/>
        <w:ind w:left="709" w:hanging="709"/>
        <w:rPr>
          <w:rFonts w:ascii="Arial" w:eastAsia="Times New Roman" w:hAnsi="Arial" w:cs="Arial"/>
          <w:i/>
          <w:iCs/>
          <w:color w:val="000000"/>
          <w:kern w:val="0"/>
          <w14:ligatures w14:val="none"/>
        </w:rPr>
      </w:pPr>
    </w:p>
    <w:p w14:paraId="2C8D826D" w14:textId="77777777" w:rsidR="00DF50FA" w:rsidRPr="00DF50FA" w:rsidRDefault="00DF50FA" w:rsidP="00DF50FA">
      <w:pPr>
        <w:autoSpaceDE w:val="0"/>
        <w:autoSpaceDN w:val="0"/>
        <w:adjustRightInd w:val="0"/>
        <w:spacing w:after="0" w:line="240" w:lineRule="auto"/>
        <w:ind w:left="709" w:hanging="709"/>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 xml:space="preserve">12. </w:t>
      </w:r>
      <w:r w:rsidRPr="00DF50FA">
        <w:rPr>
          <w:rFonts w:ascii="Arial" w:eastAsia="Times New Roman" w:hAnsi="Arial" w:cs="Arial"/>
          <w:b/>
          <w:bCs/>
          <w:i/>
          <w:iCs/>
          <w:color w:val="000000"/>
          <w:kern w:val="0"/>
          <w14:ligatures w14:val="none"/>
        </w:rPr>
        <w:t>Ineligible costs</w:t>
      </w:r>
      <w:r w:rsidRPr="00DF50FA">
        <w:rPr>
          <w:rFonts w:ascii="Arial" w:eastAsia="Times New Roman" w:hAnsi="Arial" w:cs="Arial"/>
          <w:i/>
          <w:iCs/>
          <w:color w:val="000000"/>
          <w:kern w:val="0"/>
          <w14:ligatures w14:val="none"/>
        </w:rPr>
        <w:t xml:space="preserve"> include</w:t>
      </w:r>
    </w:p>
    <w:p w14:paraId="4BD15B20" w14:textId="77777777" w:rsidR="00DF50FA" w:rsidRPr="00DF50FA" w:rsidRDefault="00DF50FA" w:rsidP="00DF50FA">
      <w:pPr>
        <w:numPr>
          <w:ilvl w:val="0"/>
          <w:numId w:val="2"/>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 xml:space="preserve">facility running costs inclusive of heating, lighting, rent, water or rates. </w:t>
      </w:r>
    </w:p>
    <w:p w14:paraId="39A1B810" w14:textId="77777777" w:rsidR="00DF50FA" w:rsidRDefault="00DF50FA" w:rsidP="00DF50FA">
      <w:pPr>
        <w:numPr>
          <w:ilvl w:val="0"/>
          <w:numId w:val="2"/>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staffing costs/wages</w:t>
      </w:r>
    </w:p>
    <w:p w14:paraId="3AD154D7" w14:textId="3BB59A8E" w:rsidR="00B30E84" w:rsidRPr="00DF50FA" w:rsidRDefault="003946A2" w:rsidP="00DF50FA">
      <w:pPr>
        <w:numPr>
          <w:ilvl w:val="0"/>
          <w:numId w:val="2"/>
        </w:numPr>
        <w:autoSpaceDE w:val="0"/>
        <w:autoSpaceDN w:val="0"/>
        <w:adjustRightInd w:val="0"/>
        <w:spacing w:after="0" w:line="240" w:lineRule="auto"/>
        <w:ind w:left="709" w:hanging="283"/>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general ongoing fees/memberships</w:t>
      </w:r>
      <w:r w:rsidR="00D97BE7">
        <w:rPr>
          <w:rFonts w:ascii="Arial" w:eastAsia="Times New Roman" w:hAnsi="Arial" w:cs="Arial"/>
          <w:i/>
          <w:iCs/>
          <w:color w:val="000000"/>
          <w:kern w:val="0"/>
          <w14:ligatures w14:val="none"/>
        </w:rPr>
        <w:t xml:space="preserve">, weekly </w:t>
      </w:r>
      <w:r w:rsidR="001810DF">
        <w:rPr>
          <w:rFonts w:ascii="Arial" w:eastAsia="Times New Roman" w:hAnsi="Arial" w:cs="Arial"/>
          <w:i/>
          <w:iCs/>
          <w:color w:val="000000"/>
          <w:kern w:val="0"/>
          <w14:ligatures w14:val="none"/>
        </w:rPr>
        <w:t>coaching or equipment costs</w:t>
      </w:r>
    </w:p>
    <w:p w14:paraId="0C1F04B3" w14:textId="77777777" w:rsidR="00DF50FA" w:rsidRPr="00DF50FA" w:rsidRDefault="00DF50FA" w:rsidP="00DF50FA">
      <w:pPr>
        <w:autoSpaceDE w:val="0"/>
        <w:autoSpaceDN w:val="0"/>
        <w:adjustRightInd w:val="0"/>
        <w:spacing w:after="0" w:line="240" w:lineRule="auto"/>
        <w:ind w:left="284" w:hanging="284"/>
        <w:rPr>
          <w:rFonts w:ascii="Arial" w:eastAsia="Times New Roman" w:hAnsi="Arial" w:cs="Arial"/>
          <w:i/>
          <w:iCs/>
          <w:color w:val="000000"/>
          <w:kern w:val="0"/>
          <w14:ligatures w14:val="none"/>
        </w:rPr>
      </w:pPr>
    </w:p>
    <w:p w14:paraId="1D03F410" w14:textId="74C7B163" w:rsidR="00DF50FA" w:rsidRDefault="00DF50FA" w:rsidP="00DF50FA">
      <w:pPr>
        <w:autoSpaceDE w:val="0"/>
        <w:autoSpaceDN w:val="0"/>
        <w:adjustRightInd w:val="0"/>
        <w:spacing w:after="0" w:line="240" w:lineRule="auto"/>
        <w:ind w:left="284" w:hanging="284"/>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 xml:space="preserve">13. Sport clubs must be affiliated to the relevant governing body (See Criteria </w:t>
      </w:r>
      <w:r w:rsidR="00E574A9">
        <w:rPr>
          <w:rFonts w:ascii="Arial" w:eastAsia="Times New Roman" w:hAnsi="Arial" w:cs="Arial"/>
          <w:i/>
          <w:iCs/>
          <w:color w:val="000000"/>
          <w:kern w:val="0"/>
          <w14:ligatures w14:val="none"/>
        </w:rPr>
        <w:t>8</w:t>
      </w:r>
      <w:r w:rsidRPr="00DF50FA">
        <w:rPr>
          <w:rFonts w:ascii="Arial" w:eastAsia="Times New Roman" w:hAnsi="Arial" w:cs="Arial"/>
          <w:i/>
          <w:iCs/>
          <w:color w:val="000000"/>
          <w:kern w:val="0"/>
          <w14:ligatures w14:val="none"/>
        </w:rPr>
        <w:t xml:space="preserve"> above).  Schools/Parent Councils are not eligible to apply.</w:t>
      </w:r>
    </w:p>
    <w:p w14:paraId="5601AA27" w14:textId="77777777" w:rsidR="00713A68" w:rsidRDefault="00713A68" w:rsidP="00DF50FA">
      <w:pPr>
        <w:autoSpaceDE w:val="0"/>
        <w:autoSpaceDN w:val="0"/>
        <w:adjustRightInd w:val="0"/>
        <w:spacing w:after="0" w:line="240" w:lineRule="auto"/>
        <w:ind w:left="284" w:hanging="284"/>
        <w:rPr>
          <w:rFonts w:ascii="Arial" w:eastAsia="Times New Roman" w:hAnsi="Arial" w:cs="Arial"/>
          <w:i/>
          <w:iCs/>
          <w:color w:val="000000"/>
          <w:kern w:val="0"/>
          <w14:ligatures w14:val="none"/>
        </w:rPr>
      </w:pPr>
    </w:p>
    <w:p w14:paraId="50AF4FE7" w14:textId="37081374" w:rsidR="00713A68" w:rsidRPr="00DF50FA" w:rsidRDefault="00713A68" w:rsidP="00DF50FA">
      <w:pPr>
        <w:autoSpaceDE w:val="0"/>
        <w:autoSpaceDN w:val="0"/>
        <w:adjustRightInd w:val="0"/>
        <w:spacing w:after="0" w:line="240" w:lineRule="auto"/>
        <w:ind w:left="284" w:hanging="284"/>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14</w:t>
      </w:r>
      <w:r w:rsidR="009A39CA">
        <w:rPr>
          <w:rFonts w:ascii="Arial" w:eastAsia="Times New Roman" w:hAnsi="Arial" w:cs="Arial"/>
          <w:i/>
          <w:iCs/>
          <w:color w:val="000000"/>
          <w:kern w:val="0"/>
          <w14:ligatures w14:val="none"/>
        </w:rPr>
        <w:t xml:space="preserve">. </w:t>
      </w:r>
      <w:r w:rsidR="009A39CA" w:rsidRPr="009A39CA">
        <w:rPr>
          <w:rFonts w:ascii="Arial" w:eastAsia="Times New Roman" w:hAnsi="Arial" w:cs="Arial"/>
          <w:i/>
          <w:iCs/>
          <w:color w:val="000000"/>
          <w:kern w:val="0"/>
          <w14:ligatures w14:val="none"/>
        </w:rPr>
        <w:t xml:space="preserve">As this Fund is to support individuals to develop to the next level of their sport, it must be evidenced in the application form how support from </w:t>
      </w:r>
      <w:r w:rsidR="00C051E9">
        <w:rPr>
          <w:rFonts w:ascii="Arial" w:eastAsia="Times New Roman" w:hAnsi="Arial" w:cs="Arial"/>
          <w:i/>
          <w:iCs/>
          <w:color w:val="000000"/>
          <w:kern w:val="0"/>
          <w14:ligatures w14:val="none"/>
        </w:rPr>
        <w:t>A&amp;E</w:t>
      </w:r>
      <w:r w:rsidR="009A39CA" w:rsidRPr="009A39CA">
        <w:rPr>
          <w:rFonts w:ascii="Arial" w:eastAsia="Times New Roman" w:hAnsi="Arial" w:cs="Arial"/>
          <w:i/>
          <w:iCs/>
          <w:color w:val="000000"/>
          <w:kern w:val="0"/>
          <w14:ligatures w14:val="none"/>
        </w:rPr>
        <w:t xml:space="preserve"> Sports Grants will help you to progress in your chosen field. </w:t>
      </w:r>
    </w:p>
    <w:p w14:paraId="3BB6C3A8" w14:textId="77777777" w:rsidR="00DF50FA" w:rsidRPr="00DF50FA" w:rsidRDefault="00DF50FA" w:rsidP="00DF50FA">
      <w:pPr>
        <w:autoSpaceDE w:val="0"/>
        <w:autoSpaceDN w:val="0"/>
        <w:adjustRightInd w:val="0"/>
        <w:spacing w:after="0" w:line="240" w:lineRule="auto"/>
        <w:ind w:left="284" w:hanging="284"/>
        <w:rPr>
          <w:rFonts w:ascii="Arial" w:eastAsia="Times New Roman" w:hAnsi="Arial" w:cs="Arial"/>
          <w:i/>
          <w:iCs/>
          <w:color w:val="000000"/>
          <w:kern w:val="0"/>
          <w14:ligatures w14:val="none"/>
        </w:rPr>
      </w:pPr>
    </w:p>
    <w:p w14:paraId="6D7CE68F" w14:textId="3711DA99" w:rsidR="00DF50FA" w:rsidRPr="00DF50FA" w:rsidRDefault="00DF50FA" w:rsidP="00DF50FA">
      <w:pPr>
        <w:autoSpaceDE w:val="0"/>
        <w:autoSpaceDN w:val="0"/>
        <w:adjustRightInd w:val="0"/>
        <w:spacing w:after="0" w:line="240" w:lineRule="auto"/>
        <w:ind w:left="426" w:hanging="426"/>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1</w:t>
      </w:r>
      <w:r w:rsidR="006E403E">
        <w:rPr>
          <w:rFonts w:ascii="Arial" w:eastAsia="Times New Roman" w:hAnsi="Arial" w:cs="Arial"/>
          <w:i/>
          <w:iCs/>
          <w:color w:val="000000"/>
          <w:kern w:val="0"/>
          <w14:ligatures w14:val="none"/>
        </w:rPr>
        <w:t>5</w:t>
      </w:r>
      <w:r w:rsidRPr="00DF50FA">
        <w:rPr>
          <w:rFonts w:ascii="Arial" w:eastAsia="Times New Roman" w:hAnsi="Arial" w:cs="Arial"/>
          <w:i/>
          <w:iCs/>
          <w:color w:val="000000"/>
          <w:kern w:val="0"/>
          <w14:ligatures w14:val="none"/>
        </w:rPr>
        <w:t xml:space="preserve">. If successful, all individuals and sports club recipients must acknowledge Council support and agree to participate in promotion of the Fund. </w:t>
      </w:r>
    </w:p>
    <w:p w14:paraId="585AE04B" w14:textId="77777777" w:rsidR="00DF50FA" w:rsidRPr="00DF50FA" w:rsidRDefault="00DF50FA" w:rsidP="006B32B8">
      <w:pPr>
        <w:autoSpaceDE w:val="0"/>
        <w:autoSpaceDN w:val="0"/>
        <w:adjustRightInd w:val="0"/>
        <w:spacing w:after="0" w:line="240" w:lineRule="auto"/>
        <w:rPr>
          <w:rFonts w:ascii="Arial" w:eastAsia="Times New Roman" w:hAnsi="Arial" w:cs="Arial"/>
          <w:i/>
          <w:iCs/>
          <w:color w:val="000000"/>
          <w:kern w:val="0"/>
          <w14:ligatures w14:val="none"/>
        </w:rPr>
      </w:pPr>
    </w:p>
    <w:p w14:paraId="315B7537" w14:textId="3D80F858" w:rsidR="00DF50FA" w:rsidRPr="00DF50FA" w:rsidRDefault="00DF50FA" w:rsidP="00DF50FA">
      <w:pPr>
        <w:autoSpaceDE w:val="0"/>
        <w:autoSpaceDN w:val="0"/>
        <w:adjustRightInd w:val="0"/>
        <w:spacing w:after="0" w:line="240" w:lineRule="auto"/>
        <w:ind w:left="426" w:hanging="426"/>
        <w:rPr>
          <w:rFonts w:ascii="Arial" w:eastAsia="Times New Roman" w:hAnsi="Arial" w:cs="Arial"/>
          <w:i/>
          <w:iCs/>
          <w:color w:val="000000"/>
          <w:kern w:val="0"/>
          <w14:ligatures w14:val="none"/>
        </w:rPr>
      </w:pPr>
      <w:r w:rsidRPr="00DF50FA">
        <w:rPr>
          <w:rFonts w:ascii="Arial" w:eastAsia="Times New Roman" w:hAnsi="Arial" w:cs="Arial"/>
          <w:i/>
          <w:iCs/>
          <w:color w:val="000000"/>
          <w:kern w:val="0"/>
          <w14:ligatures w14:val="none"/>
        </w:rPr>
        <w:t>1</w:t>
      </w:r>
      <w:r w:rsidR="006B32B8">
        <w:rPr>
          <w:rFonts w:ascii="Arial" w:eastAsia="Times New Roman" w:hAnsi="Arial" w:cs="Arial"/>
          <w:i/>
          <w:iCs/>
          <w:color w:val="000000"/>
          <w:kern w:val="0"/>
          <w14:ligatures w14:val="none"/>
        </w:rPr>
        <w:t>6</w:t>
      </w:r>
      <w:r w:rsidRPr="00DF50FA">
        <w:rPr>
          <w:rFonts w:ascii="Arial" w:eastAsia="Times New Roman" w:hAnsi="Arial" w:cs="Arial"/>
          <w:i/>
          <w:iCs/>
          <w:color w:val="000000"/>
          <w:kern w:val="0"/>
          <w14:ligatures w14:val="none"/>
        </w:rPr>
        <w:t xml:space="preserve">. Any monies not used towards the purpose of the agreed application or within the timeframe agreed must be returned. </w:t>
      </w:r>
      <w:r w:rsidR="00713B5B" w:rsidRPr="00713B5B">
        <w:rPr>
          <w:rFonts w:ascii="Arial" w:eastAsia="Times New Roman" w:hAnsi="Arial" w:cs="Arial"/>
          <w:i/>
          <w:iCs/>
          <w:color w:val="000000"/>
          <w:kern w:val="0"/>
          <w14:ligatures w14:val="none"/>
        </w:rPr>
        <w:t>Failure to return Monitoring (or to have returned previously) may result in your being ineligible for further support from this fund.</w:t>
      </w:r>
    </w:p>
    <w:p w14:paraId="1CAC7BE6" w14:textId="77777777" w:rsidR="00DF50FA" w:rsidRPr="00DF50FA" w:rsidRDefault="00DF50FA" w:rsidP="00DF50FA">
      <w:pPr>
        <w:autoSpaceDE w:val="0"/>
        <w:autoSpaceDN w:val="0"/>
        <w:adjustRightInd w:val="0"/>
        <w:spacing w:after="0" w:line="240" w:lineRule="auto"/>
        <w:ind w:left="426" w:hanging="426"/>
        <w:rPr>
          <w:rFonts w:ascii="Arial" w:eastAsia="Times New Roman" w:hAnsi="Arial" w:cs="Arial"/>
          <w:i/>
          <w:iCs/>
          <w:color w:val="000000"/>
          <w:kern w:val="0"/>
          <w14:ligatures w14:val="none"/>
        </w:rPr>
      </w:pPr>
    </w:p>
    <w:p w14:paraId="1EADE9F7" w14:textId="447CA814" w:rsidR="00DF50FA" w:rsidRPr="00DF50FA" w:rsidRDefault="00DF50FA" w:rsidP="00DF50FA">
      <w:pPr>
        <w:spacing w:after="0" w:line="240" w:lineRule="auto"/>
        <w:rPr>
          <w:rFonts w:ascii="Arial" w:eastAsia="Times New Roman" w:hAnsi="Arial" w:cs="Arial"/>
          <w:b/>
          <w:bCs/>
          <w:color w:val="000000"/>
          <w:kern w:val="0"/>
          <w14:ligatures w14:val="none"/>
        </w:rPr>
      </w:pPr>
      <w:r w:rsidRPr="00DF50FA">
        <w:rPr>
          <w:rFonts w:ascii="Arial" w:eastAsia="Times New Roman" w:hAnsi="Arial" w:cs="Arial"/>
          <w:i/>
          <w:iCs/>
          <w:color w:val="000000"/>
          <w:kern w:val="0"/>
          <w14:ligatures w14:val="none"/>
        </w:rPr>
        <w:t>1</w:t>
      </w:r>
      <w:r w:rsidR="006B32B8">
        <w:rPr>
          <w:rFonts w:ascii="Arial" w:eastAsia="Times New Roman" w:hAnsi="Arial" w:cs="Arial"/>
          <w:i/>
          <w:iCs/>
          <w:color w:val="000000"/>
          <w:kern w:val="0"/>
          <w14:ligatures w14:val="none"/>
        </w:rPr>
        <w:t>7</w:t>
      </w:r>
      <w:r w:rsidRPr="00DF50FA">
        <w:rPr>
          <w:rFonts w:ascii="Arial" w:eastAsia="Times New Roman" w:hAnsi="Arial" w:cs="Arial"/>
          <w:i/>
          <w:iCs/>
          <w:color w:val="000000"/>
          <w:kern w:val="0"/>
          <w14:ligatures w14:val="none"/>
        </w:rPr>
        <w:t>. For specific enquiries in relation to the funding conta</w:t>
      </w:r>
      <w:r w:rsidR="00C051E9">
        <w:rPr>
          <w:rFonts w:ascii="Arial" w:eastAsia="Times New Roman" w:hAnsi="Arial" w:cs="Arial"/>
          <w:i/>
          <w:iCs/>
          <w:color w:val="000000"/>
          <w:kern w:val="0"/>
          <w14:ligatures w14:val="none"/>
        </w:rPr>
        <w:t xml:space="preserve">ct </w:t>
      </w:r>
      <w:r w:rsidRPr="00DF50FA">
        <w:rPr>
          <w:rFonts w:ascii="Arial" w:eastAsia="Times New Roman" w:hAnsi="Arial" w:cs="Arial"/>
          <w:b/>
          <w:bCs/>
          <w:color w:val="000000"/>
          <w:kern w:val="0"/>
          <w14:ligatures w14:val="none"/>
        </w:rPr>
        <w:t>Jaime.Nicholson@dumgal.gov.uk</w:t>
      </w:r>
      <w:r w:rsidRPr="00DF50FA">
        <w:rPr>
          <w:rFonts w:ascii="Arial" w:eastAsia="Times New Roman" w:hAnsi="Arial" w:cs="Arial"/>
          <w:b/>
          <w:bCs/>
          <w:color w:val="000000"/>
          <w:kern w:val="0"/>
          <w14:ligatures w14:val="none"/>
        </w:rPr>
        <w:br w:type="page"/>
      </w:r>
    </w:p>
    <w:p w14:paraId="42E761F2" w14:textId="77777777" w:rsidR="00760DAB" w:rsidRDefault="00760DAB"/>
    <w:sectPr w:rsidR="00760DAB" w:rsidSect="00DF50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D05F" w14:textId="77777777" w:rsidR="005457F3" w:rsidRDefault="005457F3" w:rsidP="00DF50FA">
      <w:pPr>
        <w:spacing w:after="0" w:line="240" w:lineRule="auto"/>
      </w:pPr>
      <w:r>
        <w:separator/>
      </w:r>
    </w:p>
  </w:endnote>
  <w:endnote w:type="continuationSeparator" w:id="0">
    <w:p w14:paraId="1BC7F999" w14:textId="77777777" w:rsidR="005457F3" w:rsidRDefault="005457F3" w:rsidP="00DF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8537" w14:textId="1E1B7959" w:rsidR="00DF50FA" w:rsidRDefault="00DF50FA">
    <w:pPr>
      <w:pStyle w:val="Footer"/>
    </w:pPr>
    <w:r>
      <w:rPr>
        <w:noProof/>
      </w:rPr>
      <mc:AlternateContent>
        <mc:Choice Requires="wps">
          <w:drawing>
            <wp:anchor distT="0" distB="0" distL="0" distR="0" simplePos="0" relativeHeight="251662336" behindDoc="0" locked="0" layoutInCell="1" allowOverlap="1" wp14:anchorId="1F0B01F5" wp14:editId="3A58E4FF">
              <wp:simplePos x="635" y="635"/>
              <wp:positionH relativeFrom="page">
                <wp:align>center</wp:align>
              </wp:positionH>
              <wp:positionV relativeFrom="page">
                <wp:align>bottom</wp:align>
              </wp:positionV>
              <wp:extent cx="369570" cy="370205"/>
              <wp:effectExtent l="0" t="0" r="11430" b="0"/>
              <wp:wrapNone/>
              <wp:docPr id="127965508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70205"/>
                      </a:xfrm>
                      <a:prstGeom prst="rect">
                        <a:avLst/>
                      </a:prstGeom>
                      <a:noFill/>
                      <a:ln>
                        <a:noFill/>
                      </a:ln>
                    </wps:spPr>
                    <wps:txbx>
                      <w:txbxContent>
                        <w:p w14:paraId="4B981629" w14:textId="2496F432"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B01F5" id="_x0000_t202" coordsize="21600,21600" o:spt="202" path="m,l,21600r21600,l21600,xe">
              <v:stroke joinstyle="miter"/>
              <v:path gradientshapeok="t" o:connecttype="rect"/>
            </v:shapetype>
            <v:shape id="Text Box 5" o:spid="_x0000_s1028" type="#_x0000_t202" alt="PUBLIC" style="position:absolute;margin-left:0;margin-top:0;width:29.1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lKDgIAABwEAAAOAAAAZHJzL2Uyb0RvYy54bWysU8Fu2zAMvQ/YPwi6L3ZSpF2NOEXWIsOA&#10;oC2QDj0rshwbkESBUmJnXz9Kjput22nYRaZJ6pF8fFrc9Uazo0Lfgi35dJJzpqyEqrX7kn9/WX/6&#10;zJkPwlZCg1UlPynP75YfPyw6V6gZNKArhYxArC86V/ImBFdkmZeNMsJPwClLwRrQiEC/uM8qFB2h&#10;G53N8vw66wArhyCV9+R9GIJ8mfDrWsnwVNdeBaZLTr2FdGI6d/HMlgtR7FG4ppXnNsQ/dGFEa6no&#10;G9SDCIIdsP0DyrQSwUMdJhJMBnXdSpVmoGmm+btpto1wKs1C5Hj3RpP/f7Dy8bh1z8hC/wV6WmAk&#10;pHO+8OSM8/Q1mvilThnFicLTG22qD0yS8+r6dn5DEUmhq5t8ls8jSna57NCHrwoMi0bJkbaSyBLH&#10;jQ9D6pgSa1lYt1qnzWj7m4Mwoye7dBit0O961lYln43d76A60VAIw769k+uWSm+ED88CacHULYk2&#10;PNFRa+hKDmeLswbwx9/8MZ94pyhnHQmm5JYUzZn+ZmkfUVujgaOxS8b0Np/nFLcHcw8kwym9CCeT&#10;SV4MejRrBPNKcl7FQhQSVlK5ku9G8z4MyqXnINVqlZJIRk6Ejd06GaEjXZHLl/5VoDsTHmhTjzCq&#10;SRTveB9y403vVodA7KelRGoHIs+MkwTTWs/PJWr81/+UdXnUy58AAAD//wMAUEsDBBQABgAIAAAA&#10;IQDeIhZO2QAAAAMBAAAPAAAAZHJzL2Rvd25yZXYueG1sTI9Ba8JAEIXvBf/DMoXe6qYJiqTZiAie&#10;LAW1l97W3TFJzc6G7ETjv+/aS73MY3jDe98Uy9G14oJ9aDwpeJsmIJCMtw1VCr4Om9cFiMCarG49&#10;oYIbBliWk6dC59ZfaYeXPVcihlDItYKauculDKZGp8PUd0jRO/neaY5rX0nb62sMd61Mk2QunW4o&#10;NtS6w3WN5rwfnILZjj+GTzpk32N6+9l2a5Odtkapl+dx9Q6CceT/Y7jjR3QoI9PRD2SDaBXER/hv&#10;Rm+2SEEc75qBLAv5yF7+AgAA//8DAFBLAQItABQABgAIAAAAIQC2gziS/gAAAOEBAAATAAAAAAAA&#10;AAAAAAAAAAAAAABbQ29udGVudF9UeXBlc10ueG1sUEsBAi0AFAAGAAgAAAAhADj9If/WAAAAlAEA&#10;AAsAAAAAAAAAAAAAAAAALwEAAF9yZWxzLy5yZWxzUEsBAi0AFAAGAAgAAAAhAHsPSUoOAgAAHAQA&#10;AA4AAAAAAAAAAAAAAAAALgIAAGRycy9lMm9Eb2MueG1sUEsBAi0AFAAGAAgAAAAhAN4iFk7ZAAAA&#10;AwEAAA8AAAAAAAAAAAAAAAAAaAQAAGRycy9kb3ducmV2LnhtbFBLBQYAAAAABAAEAPMAAABuBQAA&#10;AAA=&#10;" filled="f" stroked="f">
              <v:textbox style="mso-fit-shape-to-text:t" inset="0,0,0,15pt">
                <w:txbxContent>
                  <w:p w14:paraId="4B981629" w14:textId="2496F432"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CB6F" w14:textId="1E3C01B5" w:rsidR="00DF50FA" w:rsidRDefault="00DF50FA">
    <w:pPr>
      <w:pStyle w:val="Footer"/>
    </w:pPr>
    <w:r>
      <w:rPr>
        <w:noProof/>
      </w:rPr>
      <mc:AlternateContent>
        <mc:Choice Requires="wps">
          <w:drawing>
            <wp:anchor distT="0" distB="0" distL="0" distR="0" simplePos="0" relativeHeight="251663360" behindDoc="0" locked="0" layoutInCell="1" allowOverlap="1" wp14:anchorId="7F1A4E59" wp14:editId="01391B6A">
              <wp:simplePos x="914400" y="9420225"/>
              <wp:positionH relativeFrom="page">
                <wp:align>center</wp:align>
              </wp:positionH>
              <wp:positionV relativeFrom="page">
                <wp:align>bottom</wp:align>
              </wp:positionV>
              <wp:extent cx="369570" cy="370205"/>
              <wp:effectExtent l="0" t="0" r="11430" b="0"/>
              <wp:wrapNone/>
              <wp:docPr id="204340343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70205"/>
                      </a:xfrm>
                      <a:prstGeom prst="rect">
                        <a:avLst/>
                      </a:prstGeom>
                      <a:noFill/>
                      <a:ln>
                        <a:noFill/>
                      </a:ln>
                    </wps:spPr>
                    <wps:txbx>
                      <w:txbxContent>
                        <w:p w14:paraId="79D53643" w14:textId="038F9E35"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A4E59" id="_x0000_t202" coordsize="21600,21600" o:spt="202" path="m,l,21600r21600,l21600,xe">
              <v:stroke joinstyle="miter"/>
              <v:path gradientshapeok="t" o:connecttype="rect"/>
            </v:shapetype>
            <v:shape id="Text Box 6" o:spid="_x0000_s1029" type="#_x0000_t202" alt="PUBLIC" style="position:absolute;margin-left:0;margin-top:0;width:29.1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t3DQIAABwEAAAOAAAAZHJzL2Uyb0RvYy54bWysU8Fu2zAMvQ/YPwi6L3ZSpF2NOEXWIsOA&#10;oC2QDj0rshQbsESBUmJnXz9Kjput22nYRaZJ6pF8fFrc9aZlR4W+AVvy6STnTFkJVWP3Jf/+sv70&#10;mTMfhK1EC1aV/KQ8v1t+/LDoXKFmUENbKWQEYn3RuZLXIbgiy7yslRF+Ak5ZCmpAIwL94j6rUHSE&#10;btpslufXWQdYOQSpvCfvwxDky4SvtZLhSWuvAmtLTr2FdGI6d/HMlgtR7FG4upHnNsQ/dGFEY6no&#10;G9SDCIIdsPkDyjQSwYMOEwkmA60bqdIMNM00fzfNthZOpVmIHO/eaPL/D1Y+HrfuGVnov0BPC4yE&#10;dM4Xnpxxnl6jiV/qlFGcKDy90ab6wCQ5r65v5zcUkRS6usln+TyiZJfLDn34qsCwaJQcaSuJLHHc&#10;+DCkjimxloV107ZpM639zUGY0ZNdOoxW6Hc9ayoqPna/g+pEQyEM+/ZOrhsqvRE+PAukBVO3JNrw&#10;RIduoSs5nC3OasAff/PHfOKdopx1JJiSW1I0Z+03S/uI2hoNHI1dMqa3+TynuD2YeyAZTulFOJlM&#10;8mJoR1MjmFeS8yoWopCwksqVfDea92FQLj0HqVarlEQyciJs7NbJCB3pily+9K8C3ZnwQJt6hFFN&#10;onjH+5Abb3q3OgRiPy0lUjsQeWacJJjWen4uUeO//qesy6Ne/gQAAP//AwBQSwMEFAAGAAgAAAAh&#10;AN4iFk7ZAAAAAwEAAA8AAABkcnMvZG93bnJldi54bWxMj0FrwkAQhe8F/8Myhd7qpgmKpNmICJ4s&#10;BbWX3tbdMUnNzobsROO/79pLvcxjeMN73xTL0bXign1oPCl4myYgkIy3DVUKvg6b1wWIwJqsbj2h&#10;ghsGWJaTp0Ln1l9ph5c9VyKGUMi1gpq5y6UMpkanw9R3SNE7+d5pjmtfSdvrawx3rUyTZC6dbig2&#10;1LrDdY3mvB+cgtmOP4ZPOmTfY3r72XZrk522RqmX53H1DoJx5P9juONHdCgj09EPZINoFcRH+G9G&#10;b7ZIQRzvmoEsC/nIXv4CAAD//wMAUEsBAi0AFAAGAAgAAAAhALaDOJL+AAAA4QEAABMAAAAAAAAA&#10;AAAAAAAAAAAAAFtDb250ZW50X1R5cGVzXS54bWxQSwECLQAUAAYACAAAACEAOP0h/9YAAACUAQAA&#10;CwAAAAAAAAAAAAAAAAAvAQAAX3JlbHMvLnJlbHNQSwECLQAUAAYACAAAACEAFrD7dw0CAAAcBAAA&#10;DgAAAAAAAAAAAAAAAAAuAgAAZHJzL2Uyb0RvYy54bWxQSwECLQAUAAYACAAAACEA3iIWTtkAAAAD&#10;AQAADwAAAAAAAAAAAAAAAABnBAAAZHJzL2Rvd25yZXYueG1sUEsFBgAAAAAEAAQA8wAAAG0FAAAA&#10;AA==&#10;" filled="f" stroked="f">
              <v:textbox style="mso-fit-shape-to-text:t" inset="0,0,0,15pt">
                <w:txbxContent>
                  <w:p w14:paraId="79D53643" w14:textId="038F9E35"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6EC9" w14:textId="4FB19FC2" w:rsidR="00DF50FA" w:rsidRDefault="00DF50FA">
    <w:pPr>
      <w:pStyle w:val="Footer"/>
    </w:pPr>
    <w:r>
      <w:rPr>
        <w:noProof/>
      </w:rPr>
      <mc:AlternateContent>
        <mc:Choice Requires="wps">
          <w:drawing>
            <wp:anchor distT="0" distB="0" distL="0" distR="0" simplePos="0" relativeHeight="251661312" behindDoc="0" locked="0" layoutInCell="1" allowOverlap="1" wp14:anchorId="6C4AA473" wp14:editId="1C5040B5">
              <wp:simplePos x="635" y="635"/>
              <wp:positionH relativeFrom="page">
                <wp:align>center</wp:align>
              </wp:positionH>
              <wp:positionV relativeFrom="page">
                <wp:align>bottom</wp:align>
              </wp:positionV>
              <wp:extent cx="369570" cy="370205"/>
              <wp:effectExtent l="0" t="0" r="11430" b="0"/>
              <wp:wrapNone/>
              <wp:docPr id="168650527"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70205"/>
                      </a:xfrm>
                      <a:prstGeom prst="rect">
                        <a:avLst/>
                      </a:prstGeom>
                      <a:noFill/>
                      <a:ln>
                        <a:noFill/>
                      </a:ln>
                    </wps:spPr>
                    <wps:txbx>
                      <w:txbxContent>
                        <w:p w14:paraId="3A2662A7" w14:textId="6DA37436"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4AA473" id="_x0000_t202" coordsize="21600,21600" o:spt="202" path="m,l,21600r21600,l21600,xe">
              <v:stroke joinstyle="miter"/>
              <v:path gradientshapeok="t" o:connecttype="rect"/>
            </v:shapetype>
            <v:shape id="Text Box 4" o:spid="_x0000_s1031" type="#_x0000_t202" alt="PUBLIC" style="position:absolute;margin-left:0;margin-top:0;width:29.1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1T6DAIAABwEAAAOAAAAZHJzL2Uyb0RvYy54bWysU8Fu2zAMvQ/YPwi6L3ZSpF2NOEXWIsOA&#10;oC2QDj0rshwbkESBUmJnXz9KiZOt66nYRaZJ6pF8fJrd9UazvULfgi35eJRzpqyEqrXbkv98WX75&#10;ypkPwlZCg1UlPyjP7+afP806V6gJNKArhYxArC86V/ImBFdkmZeNMsKPwClLwRrQiEC/uM0qFB2h&#10;G51N8vw66wArhyCV9+R9OAb5POHXtZLhqa69CkyXnHoL6cR0buKZzWei2KJwTStPbYgPdGFEa6no&#10;GepBBMF22P4DZVqJ4KEOIwkmg7pupUoz0DTj/M0060Y4lWYhcrw70+T/H6x83K/dM7LQf4OeFhgJ&#10;6ZwvPDnjPH2NJn6pU0ZxovBwpk31gUlyXl3fTm8oIil0dZNP8mlEyS6XHfrwXYFh0Sg50lYSWWK/&#10;8uGYOqTEWhaWrdZpM9r+5SDM6MkuHUYr9JuetVXJU93o2UB1oKEQjvv2Ti5bKr0SPjwLpAVTtyTa&#10;8ERHraErOZwszhrAX+/5Yz7xTlHOOhJMyS0pmjP9w9I+orYGAwdjk4zxbT7NKW535h5IhmN6EU4m&#10;k7wY9GDWCOaV5LyIhSgkrKRyJd8M5n04Kpeeg1SLRUoiGTkRVnbtZISOdEUuX/pXge5EeKBNPcKg&#10;JlG84f2YG296t9gFYj8t5ULkiXGSYFrr6blEjf/5n7Iuj3r+GwAA//8DAFBLAwQUAAYACAAAACEA&#10;3iIWTtkAAAADAQAADwAAAGRycy9kb3ducmV2LnhtbEyPQWvCQBCF7wX/wzKF3uqmCYqk2YgIniwF&#10;tZfe1t0xSc3OhuxE47/v2ku9zGN4w3vfFMvRteKCfWg8KXibJiCQjLcNVQq+DpvXBYjAmqxuPaGC&#10;GwZYlpOnQufWX2mHlz1XIoZQyLWCmrnLpQymRqfD1HdI0Tv53mmOa19J2+trDHetTJNkLp1uKDbU&#10;usN1jea8H5yC2Y4/hk86ZN9jevvZdmuTnbZGqZfncfUOgnHk/2O440d0KCPT0Q9kg2gVxEf4b0Zv&#10;tkhBHO+agSwL+che/gIAAP//AwBQSwECLQAUAAYACAAAACEAtoM4kv4AAADhAQAAEwAAAAAAAAAA&#10;AAAAAAAAAAAAW0NvbnRlbnRfVHlwZXNdLnhtbFBLAQItABQABgAIAAAAIQA4/SH/1gAAAJQBAAAL&#10;AAAAAAAAAAAAAAAAAC8BAABfcmVscy8ucmVsc1BLAQItABQABgAIAAAAIQB4M1T6DAIAABwEAAAO&#10;AAAAAAAAAAAAAAAAAC4CAABkcnMvZTJvRG9jLnhtbFBLAQItABQABgAIAAAAIQDeIhZO2QAAAAMB&#10;AAAPAAAAAAAAAAAAAAAAAGYEAABkcnMvZG93bnJldi54bWxQSwUGAAAAAAQABADzAAAAbAUAAAAA&#10;" filled="f" stroked="f">
              <v:textbox style="mso-fit-shape-to-text:t" inset="0,0,0,15pt">
                <w:txbxContent>
                  <w:p w14:paraId="3A2662A7" w14:textId="6DA37436"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F843" w14:textId="77777777" w:rsidR="005457F3" w:rsidRDefault="005457F3" w:rsidP="00DF50FA">
      <w:pPr>
        <w:spacing w:after="0" w:line="240" w:lineRule="auto"/>
      </w:pPr>
      <w:r>
        <w:separator/>
      </w:r>
    </w:p>
  </w:footnote>
  <w:footnote w:type="continuationSeparator" w:id="0">
    <w:p w14:paraId="14A431C7" w14:textId="77777777" w:rsidR="005457F3" w:rsidRDefault="005457F3" w:rsidP="00DF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3D92" w14:textId="2DF087A7" w:rsidR="00DF50FA" w:rsidRDefault="00DF50FA">
    <w:pPr>
      <w:pStyle w:val="Header"/>
    </w:pPr>
    <w:r>
      <w:rPr>
        <w:noProof/>
      </w:rPr>
      <mc:AlternateContent>
        <mc:Choice Requires="wps">
          <w:drawing>
            <wp:anchor distT="0" distB="0" distL="0" distR="0" simplePos="0" relativeHeight="251659264" behindDoc="0" locked="0" layoutInCell="1" allowOverlap="1" wp14:anchorId="7F90D793" wp14:editId="7FCBE455">
              <wp:simplePos x="635" y="635"/>
              <wp:positionH relativeFrom="page">
                <wp:align>center</wp:align>
              </wp:positionH>
              <wp:positionV relativeFrom="page">
                <wp:align>top</wp:align>
              </wp:positionV>
              <wp:extent cx="369570" cy="370205"/>
              <wp:effectExtent l="0" t="0" r="11430" b="10795"/>
              <wp:wrapNone/>
              <wp:docPr id="27844995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70205"/>
                      </a:xfrm>
                      <a:prstGeom prst="rect">
                        <a:avLst/>
                      </a:prstGeom>
                      <a:noFill/>
                      <a:ln>
                        <a:noFill/>
                      </a:ln>
                    </wps:spPr>
                    <wps:txbx>
                      <w:txbxContent>
                        <w:p w14:paraId="52DA0F47" w14:textId="1288F98D"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0D793" id="_x0000_t202" coordsize="21600,21600" o:spt="202" path="m,l,21600r21600,l21600,xe">
              <v:stroke joinstyle="miter"/>
              <v:path gradientshapeok="t" o:connecttype="rect"/>
            </v:shapetype>
            <v:shape id="Text Box 2" o:spid="_x0000_s1026" type="#_x0000_t202" alt="PUBLIC" style="position:absolute;margin-left:0;margin-top:0;width:29.1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QCQIAABUEAAAOAAAAZHJzL2Uyb0RvYy54bWysU8Fu2zAMvQ/YPwi6L3ZSpF2NOEXWIsOA&#10;oC2QDj0rshQbkERBUmJnXz9KtpOt66nYRaZI+pF8fFrcdVqRo3C+AVPS6SSnRBgOVWP2Jf35sv7y&#10;lRIfmKmYAiNKehKe3i0/f1q0thAzqEFVwhEEMb5obUnrEGyRZZ7XQjM/ASsMBiU4zQJe3T6rHGsR&#10;XatslufXWQuusg648B69D32QLhO+lIKHJym9CESVFHsL6XTp3MUzWy5YsXfM1g0f2mAf6EKzxmDR&#10;M9QDC4wcXPMPlG64Aw8yTDjoDKRsuEgz4DTT/M0025pZkWZBcrw90+T/Hyx/PG7tsyOh+wYdLjAS&#10;0lpfeHTGeTrpdPxipwTjSOHpTJvoAuHovLq+nd9ghGPo6iaf5fOIkl1+ts6H7wI0iUZJHW4lkcWO&#10;Gx/61DEl1jKwbpRKm1HmLwdiRk926TBaodt1Q9s7qE44jYN+0d7ydYM1N8yHZ+Zws9gmqjU84SEV&#10;tCWFwaKkBvfrPX/MR8IxSkmLSimpQSlTon4YXEQUVTKmt/k8x5sb3bvRMAd9D6i/KT4Fy5MZ84Ia&#10;TelAv6KOV7EQhpjhWK6kYTTvQy9ZfAdcrFYpCfVjWdiYreUROvIUSXzpXpmzA9MBV/QIo4xY8Ybw&#10;Pjf+6e3qEJD2tI3IaU/kQDVqL+1zeCdR3H/eU9blNS9/AwAA//8DAFBLAwQUAAYACAAAACEAPdHK&#10;8dkAAAADAQAADwAAAGRycy9kb3ducmV2LnhtbEyPzW7CQAyE70h9h5Ur9QabUKVCaTYIVeLADejP&#10;2WTdJG3WjrILBJ6+Sy/txSNrrJnPxXJ0nTrR4FthA+ksAUVciW25NvD2up4uQPmAbLETJgMX8rAs&#10;7yYF5lbOvKPTPtQqhrDP0UATQp9r7auGHPqZ9MTR+5TBYYjrUGs74DmGu07Pk+RJO2w5NjTY00tD&#10;1ff+6Ay02UpCSu+b9deHSyW9bjfZdWvMw/24egYVaAx/x3DDj+hQRqaDHNl61RmIj4TfGb1sMQd1&#10;uOkj6LLQ/9nLHwAAAP//AwBQSwECLQAUAAYACAAAACEAtoM4kv4AAADhAQAAEwAAAAAAAAAAAAAA&#10;AAAAAAAAW0NvbnRlbnRfVHlwZXNdLnhtbFBLAQItABQABgAIAAAAIQA4/SH/1gAAAJQBAAALAAAA&#10;AAAAAAAAAAAAAC8BAABfcmVscy8ucmVsc1BLAQItABQABgAIAAAAIQDOR3+QCQIAABUEAAAOAAAA&#10;AAAAAAAAAAAAAC4CAABkcnMvZTJvRG9jLnhtbFBLAQItABQABgAIAAAAIQA90crx2QAAAAMBAAAP&#10;AAAAAAAAAAAAAAAAAGMEAABkcnMvZG93bnJldi54bWxQSwUGAAAAAAQABADzAAAAaQUAAAAA&#10;" filled="f" stroked="f">
              <v:textbox style="mso-fit-shape-to-text:t" inset="0,15pt,0,0">
                <w:txbxContent>
                  <w:p w14:paraId="52DA0F47" w14:textId="1288F98D"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DD11" w14:textId="41575390" w:rsidR="00DF50FA" w:rsidRDefault="00DF50FA">
    <w:pPr>
      <w:pStyle w:val="Header"/>
    </w:pPr>
    <w:r>
      <w:rPr>
        <w:noProof/>
      </w:rPr>
      <mc:AlternateContent>
        <mc:Choice Requires="wps">
          <w:drawing>
            <wp:anchor distT="0" distB="0" distL="0" distR="0" simplePos="0" relativeHeight="251660288" behindDoc="0" locked="0" layoutInCell="1" allowOverlap="1" wp14:anchorId="4E2D9D05" wp14:editId="3620FE7A">
              <wp:simplePos x="914400" y="457200"/>
              <wp:positionH relativeFrom="page">
                <wp:align>center</wp:align>
              </wp:positionH>
              <wp:positionV relativeFrom="page">
                <wp:align>top</wp:align>
              </wp:positionV>
              <wp:extent cx="369570" cy="370205"/>
              <wp:effectExtent l="0" t="0" r="11430" b="10795"/>
              <wp:wrapNone/>
              <wp:docPr id="62540006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70205"/>
                      </a:xfrm>
                      <a:prstGeom prst="rect">
                        <a:avLst/>
                      </a:prstGeom>
                      <a:noFill/>
                      <a:ln>
                        <a:noFill/>
                      </a:ln>
                    </wps:spPr>
                    <wps:txbx>
                      <w:txbxContent>
                        <w:p w14:paraId="170982A8" w14:textId="62E61A48"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D9D05" id="_x0000_t202" coordsize="21600,21600" o:spt="202" path="m,l,21600r21600,l21600,xe">
              <v:stroke joinstyle="miter"/>
              <v:path gradientshapeok="t" o:connecttype="rect"/>
            </v:shapetype>
            <v:shape id="Text Box 3" o:spid="_x0000_s1027" type="#_x0000_t202" alt="PUBLIC" style="position:absolute;margin-left:0;margin-top:0;width:29.1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4DAIAABwEAAAOAAAAZHJzL2Uyb0RvYy54bWysU8Fu2zAMvQ/YPwi6L3ZSpF2NOEXWIsOA&#10;oC2QDj0rshQbkERBUmJnXz9KtpO222nYRaZI+pF8fFrcdVqRo3C+AVPS6SSnRBgOVWP2Jf35sv7y&#10;lRIfmKmYAiNKehKe3i0/f1q0thAzqEFVwhEEMb5obUnrEGyRZZ7XQjM/ASsMBiU4zQJe3T6rHGsR&#10;XatslufXWQuusg648B69D32QLhO+lIKHJym9CESVFHsL6XTp3MUzWy5YsXfM1g0f2mD/0IVmjcGi&#10;Z6gHFhg5uOYPKN1wBx5kmHDQGUjZcJFmwGmm+YdptjWzIs2C5Hh7psn/P1j+eNzaZ0dC9w06XGAk&#10;pLW+8OiM83TS6fjFTgnGkcLTmTbRBcLReXV9O7/BCMfQ1U0+y+cRJbv8bJ0P3wVoEo2SOtxKIosd&#10;Nz70qWNKrGVg3SiVNqPMOwdiRk926TBaodt1pKnedL+D6oRDOej37S1fN1h6w3x4Zg4XjN2iaMMT&#10;HlJBW1IYLEpqcL/+5o/5yDtGKWlRMCU1qGhK1A+D+4jaSsb0Np/neHOjezca5qDvAWU4xRdheTJj&#10;XlCjKR3oV5TzKhbCEDMcy5U0jOZ96JWLz4GL1SoloYwsCxuztTxCR7oily/dK3N2IDzgph5hVBMr&#10;PvDe58Y/vV0dArKflhKp7YkcGEcJprUOzyVq/O09ZV0e9fI3AAAA//8DAFBLAwQUAAYACAAAACEA&#10;PdHK8dkAAAADAQAADwAAAGRycy9kb3ducmV2LnhtbEyPzW7CQAyE70h9h5Ur9QabUKVCaTYIVeLA&#10;DejP2WTdJG3WjrILBJ6+Sy/txSNrrJnPxXJ0nTrR4FthA+ksAUVciW25NvD2up4uQPmAbLETJgMX&#10;8rAs7yYF5lbOvKPTPtQqhrDP0UATQp9r7auGHPqZ9MTR+5TBYYjrUGs74DmGu07Pk+RJO2w5NjTY&#10;00tD1ff+6Ay02UpCSu+b9deHSyW9bjfZdWvMw/24egYVaAx/x3DDj+hQRqaDHNl61RmIj4TfGb1s&#10;MQd1uOkj6LLQ/9nLHwAAAP//AwBQSwECLQAUAAYACAAAACEAtoM4kv4AAADhAQAAEwAAAAAAAAAA&#10;AAAAAAAAAAAAW0NvbnRlbnRfVHlwZXNdLnhtbFBLAQItABQABgAIAAAAIQA4/SH/1gAAAJQBAAAL&#10;AAAAAAAAAAAAAAAAAC8BAABfcmVscy8ucmVsc1BLAQItABQABgAIAAAAIQBSCc+4DAIAABwEAAAO&#10;AAAAAAAAAAAAAAAAAC4CAABkcnMvZTJvRG9jLnhtbFBLAQItABQABgAIAAAAIQA90crx2QAAAAMB&#10;AAAPAAAAAAAAAAAAAAAAAGYEAABkcnMvZG93bnJldi54bWxQSwUGAAAAAAQABADzAAAAbAUAAAAA&#10;" filled="f" stroked="f">
              <v:textbox style="mso-fit-shape-to-text:t" inset="0,15pt,0,0">
                <w:txbxContent>
                  <w:p w14:paraId="170982A8" w14:textId="62E61A48"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373D" w14:textId="5C6E5054" w:rsidR="00DF50FA" w:rsidRDefault="00DF50FA">
    <w:pPr>
      <w:pStyle w:val="Header"/>
    </w:pPr>
    <w:r>
      <w:rPr>
        <w:noProof/>
      </w:rPr>
      <mc:AlternateContent>
        <mc:Choice Requires="wps">
          <w:drawing>
            <wp:anchor distT="0" distB="0" distL="0" distR="0" simplePos="0" relativeHeight="251658240" behindDoc="0" locked="0" layoutInCell="1" allowOverlap="1" wp14:anchorId="0F0C9530" wp14:editId="0674A5CC">
              <wp:simplePos x="635" y="635"/>
              <wp:positionH relativeFrom="page">
                <wp:align>center</wp:align>
              </wp:positionH>
              <wp:positionV relativeFrom="page">
                <wp:align>top</wp:align>
              </wp:positionV>
              <wp:extent cx="369570" cy="370205"/>
              <wp:effectExtent l="0" t="0" r="11430" b="10795"/>
              <wp:wrapNone/>
              <wp:docPr id="201888749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70205"/>
                      </a:xfrm>
                      <a:prstGeom prst="rect">
                        <a:avLst/>
                      </a:prstGeom>
                      <a:noFill/>
                      <a:ln>
                        <a:noFill/>
                      </a:ln>
                    </wps:spPr>
                    <wps:txbx>
                      <w:txbxContent>
                        <w:p w14:paraId="0992EDD3" w14:textId="64BA7671"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C9530" id="_x0000_t202" coordsize="21600,21600" o:spt="202" path="m,l,21600r21600,l21600,xe">
              <v:stroke joinstyle="miter"/>
              <v:path gradientshapeok="t" o:connecttype="rect"/>
            </v:shapetype>
            <v:shape id="Text Box 1" o:spid="_x0000_s1030" type="#_x0000_t202" alt="PUBLIC" style="position:absolute;margin-left:0;margin-top:0;width:29.1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dzDgIAABwEAAAOAAAAZHJzL2Uyb0RvYy54bWysU01v2zAMvQ/YfxB0X+ykSz+MOEXWIsOA&#10;oC2QDj0rshQbkERBUmJnv36UbCdbt9Owi0yR9CP5+LS477QiR+F8A6ak00lOiTAcqsbsS/r9df3p&#10;lhIfmKmYAiNKehKe3i8/fli0thAzqEFVwhEEMb5obUnrEGyRZZ7XQjM/ASsMBiU4zQJe3T6rHGsR&#10;XatslufXWQuusg648B69j32QLhO+lIKHZym9CESVFHsL6XTp3MUzWy5YsXfM1g0f2mD/0IVmjcGi&#10;Z6hHFhg5uOYPKN1wBx5kmHDQGUjZcJFmwGmm+btptjWzIs2C5Hh7psn/P1j+dNzaF0dC9wU6XGAk&#10;pLW+8OiM83TS6fjFTgnGkcLTmTbRBcLReXV9N7/BCMfQ1U0+y+cRJbv8bJ0PXwVoEo2SOtxKIosd&#10;Nz70qWNKrGVg3SiVNqPMbw7EjJ7s0mG0QrfrSFOV9PPY/Q6qEw7loN+3t3zdYOkN8+GFOVwwdoui&#10;Dc94SAVtSWGwKKnB/fibP+Yj7xilpEXBlNSgoilR3wzuI2orGdO7fJ7jzY3u3WiYg34AlOEUX4Tl&#10;yYx5QY2mdKDfUM6rWAhDzHAsV9Iwmg+hVy4+By5Wq5SEMrIsbMzW8ggd6YpcvnZvzNmB8ICbeoJR&#10;Tax4x3ufG//0dnUIyH5aSqS2J3JgHCWY1jo8l6jxX+8p6/Kolz8BAAD//wMAUEsDBBQABgAIAAAA&#10;IQA90crx2QAAAAMBAAAPAAAAZHJzL2Rvd25yZXYueG1sTI/NbsJADITvSH2HlSv1BptQpUJpNghV&#10;4sAN6M/ZZN0kbdaOsgsEnr5LL+3FI2usmc/FcnSdOtHgW2ED6SwBRVyJbbk28Pa6ni5A+YBssRMm&#10;AxfysCzvJgXmVs68o9M+1CqGsM/RQBNCn2vtq4Yc+pn0xNH7lMFhiOtQazvgOYa7Ts+T5Ek7bDk2&#10;NNjTS0PV9/7oDLTZSkJK75v114dLJb1uN9l1a8zD/bh6BhVoDH/HcMOP6FBGpoMc2XrVGYiPhN8Z&#10;vWwxB3W46SPostD/2csfAAAA//8DAFBLAQItABQABgAIAAAAIQC2gziS/gAAAOEBAAATAAAAAAAA&#10;AAAAAAAAAAAAAABbQ29udGVudF9UeXBlc10ueG1sUEsBAi0AFAAGAAgAAAAhADj9If/WAAAAlAEA&#10;AAsAAAAAAAAAAAAAAAAALwEAAF9yZWxzLy5yZWxzUEsBAi0AFAAGAAgAAAAhAItLt3MOAgAAHAQA&#10;AA4AAAAAAAAAAAAAAAAALgIAAGRycy9lMm9Eb2MueG1sUEsBAi0AFAAGAAgAAAAhAD3RyvHZAAAA&#10;AwEAAA8AAAAAAAAAAAAAAAAAaAQAAGRycy9kb3ducmV2LnhtbFBLBQYAAAAABAAEAPMAAABuBQAA&#10;AAA=&#10;" filled="f" stroked="f">
              <v:textbox style="mso-fit-shape-to-text:t" inset="0,15pt,0,0">
                <w:txbxContent>
                  <w:p w14:paraId="0992EDD3" w14:textId="64BA7671" w:rsidR="00DF50FA" w:rsidRPr="00DF50FA" w:rsidRDefault="00DF50FA" w:rsidP="00DF50FA">
                    <w:pPr>
                      <w:spacing w:after="0"/>
                      <w:rPr>
                        <w:rFonts w:ascii="Calibri" w:eastAsia="Calibri" w:hAnsi="Calibri" w:cs="Calibri"/>
                        <w:noProof/>
                        <w:color w:val="317100"/>
                        <w:sz w:val="20"/>
                        <w:szCs w:val="20"/>
                      </w:rPr>
                    </w:pPr>
                    <w:r w:rsidRPr="00DF50FA">
                      <w:rPr>
                        <w:rFonts w:ascii="Calibri" w:eastAsia="Calibri" w:hAnsi="Calibri" w:cs="Calibri"/>
                        <w:noProof/>
                        <w:color w:val="3171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5CD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23681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527996">
    <w:abstractNumId w:val="1"/>
  </w:num>
  <w:num w:numId="2" w16cid:durableId="143309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FA"/>
    <w:rsid w:val="000D6119"/>
    <w:rsid w:val="000F0C84"/>
    <w:rsid w:val="001810DF"/>
    <w:rsid w:val="001D63A1"/>
    <w:rsid w:val="002D753C"/>
    <w:rsid w:val="002F01C4"/>
    <w:rsid w:val="003946A2"/>
    <w:rsid w:val="003F473F"/>
    <w:rsid w:val="005457F3"/>
    <w:rsid w:val="00572B29"/>
    <w:rsid w:val="005D728A"/>
    <w:rsid w:val="006805AD"/>
    <w:rsid w:val="006B32B8"/>
    <w:rsid w:val="006E403E"/>
    <w:rsid w:val="00713A68"/>
    <w:rsid w:val="00713B5B"/>
    <w:rsid w:val="00760DAB"/>
    <w:rsid w:val="00784C93"/>
    <w:rsid w:val="007F1927"/>
    <w:rsid w:val="007F3329"/>
    <w:rsid w:val="00861F21"/>
    <w:rsid w:val="008D5E7C"/>
    <w:rsid w:val="00974313"/>
    <w:rsid w:val="009A39CA"/>
    <w:rsid w:val="009F0C05"/>
    <w:rsid w:val="00B30E84"/>
    <w:rsid w:val="00BE2504"/>
    <w:rsid w:val="00C051E9"/>
    <w:rsid w:val="00C44F5D"/>
    <w:rsid w:val="00D1282B"/>
    <w:rsid w:val="00D95FFD"/>
    <w:rsid w:val="00D97BE7"/>
    <w:rsid w:val="00DE1C73"/>
    <w:rsid w:val="00DE1E41"/>
    <w:rsid w:val="00DF50FA"/>
    <w:rsid w:val="00E166DD"/>
    <w:rsid w:val="00E574A9"/>
    <w:rsid w:val="00EC6F31"/>
    <w:rsid w:val="00ED54FF"/>
    <w:rsid w:val="00F67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1398"/>
  <w15:chartTrackingRefBased/>
  <w15:docId w15:val="{AF0DBDDE-A705-4C9C-A203-03C4FC38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0FA"/>
    <w:rPr>
      <w:rFonts w:eastAsiaTheme="majorEastAsia" w:cstheme="majorBidi"/>
      <w:color w:val="272727" w:themeColor="text1" w:themeTint="D8"/>
    </w:rPr>
  </w:style>
  <w:style w:type="paragraph" w:styleId="Title">
    <w:name w:val="Title"/>
    <w:basedOn w:val="Normal"/>
    <w:next w:val="Normal"/>
    <w:link w:val="TitleChar"/>
    <w:uiPriority w:val="10"/>
    <w:qFormat/>
    <w:rsid w:val="00DF5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0FA"/>
    <w:pPr>
      <w:spacing w:before="160"/>
      <w:jc w:val="center"/>
    </w:pPr>
    <w:rPr>
      <w:i/>
      <w:iCs/>
      <w:color w:val="404040" w:themeColor="text1" w:themeTint="BF"/>
    </w:rPr>
  </w:style>
  <w:style w:type="character" w:customStyle="1" w:styleId="QuoteChar">
    <w:name w:val="Quote Char"/>
    <w:basedOn w:val="DefaultParagraphFont"/>
    <w:link w:val="Quote"/>
    <w:uiPriority w:val="29"/>
    <w:rsid w:val="00DF50FA"/>
    <w:rPr>
      <w:i/>
      <w:iCs/>
      <w:color w:val="404040" w:themeColor="text1" w:themeTint="BF"/>
    </w:rPr>
  </w:style>
  <w:style w:type="paragraph" w:styleId="ListParagraph">
    <w:name w:val="List Paragraph"/>
    <w:basedOn w:val="Normal"/>
    <w:uiPriority w:val="34"/>
    <w:qFormat/>
    <w:rsid w:val="00DF50FA"/>
    <w:pPr>
      <w:ind w:left="720"/>
      <w:contextualSpacing/>
    </w:pPr>
  </w:style>
  <w:style w:type="character" w:styleId="IntenseEmphasis">
    <w:name w:val="Intense Emphasis"/>
    <w:basedOn w:val="DefaultParagraphFont"/>
    <w:uiPriority w:val="21"/>
    <w:qFormat/>
    <w:rsid w:val="00DF50FA"/>
    <w:rPr>
      <w:i/>
      <w:iCs/>
      <w:color w:val="0F4761" w:themeColor="accent1" w:themeShade="BF"/>
    </w:rPr>
  </w:style>
  <w:style w:type="paragraph" w:styleId="IntenseQuote">
    <w:name w:val="Intense Quote"/>
    <w:basedOn w:val="Normal"/>
    <w:next w:val="Normal"/>
    <w:link w:val="IntenseQuoteChar"/>
    <w:uiPriority w:val="30"/>
    <w:qFormat/>
    <w:rsid w:val="00DF5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0FA"/>
    <w:rPr>
      <w:i/>
      <w:iCs/>
      <w:color w:val="0F4761" w:themeColor="accent1" w:themeShade="BF"/>
    </w:rPr>
  </w:style>
  <w:style w:type="character" w:styleId="IntenseReference">
    <w:name w:val="Intense Reference"/>
    <w:basedOn w:val="DefaultParagraphFont"/>
    <w:uiPriority w:val="32"/>
    <w:qFormat/>
    <w:rsid w:val="00DF50FA"/>
    <w:rPr>
      <w:b/>
      <w:bCs/>
      <w:smallCaps/>
      <w:color w:val="0F4761" w:themeColor="accent1" w:themeShade="BF"/>
      <w:spacing w:val="5"/>
    </w:rPr>
  </w:style>
  <w:style w:type="paragraph" w:styleId="Header">
    <w:name w:val="header"/>
    <w:basedOn w:val="Normal"/>
    <w:link w:val="HeaderChar"/>
    <w:uiPriority w:val="99"/>
    <w:unhideWhenUsed/>
    <w:rsid w:val="00DF5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0FA"/>
  </w:style>
  <w:style w:type="paragraph" w:styleId="Footer">
    <w:name w:val="footer"/>
    <w:basedOn w:val="Normal"/>
    <w:link w:val="FooterChar"/>
    <w:uiPriority w:val="99"/>
    <w:unhideWhenUsed/>
    <w:rsid w:val="00DF5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0FA"/>
  </w:style>
  <w:style w:type="character" w:styleId="Hyperlink">
    <w:name w:val="Hyperlink"/>
    <w:basedOn w:val="DefaultParagraphFont"/>
    <w:uiPriority w:val="99"/>
    <w:unhideWhenUsed/>
    <w:rsid w:val="00861F21"/>
    <w:rPr>
      <w:color w:val="467886" w:themeColor="hyperlink"/>
      <w:u w:val="single"/>
    </w:rPr>
  </w:style>
  <w:style w:type="character" w:styleId="UnresolvedMention">
    <w:name w:val="Unresolved Mention"/>
    <w:basedOn w:val="DefaultParagraphFont"/>
    <w:uiPriority w:val="99"/>
    <w:semiHidden/>
    <w:unhideWhenUsed/>
    <w:rsid w:val="0086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cotland.org.uk/sport-a-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portscotland.org.uk/media/4790/list-of-uk-recognised-ngbs-and-sport-list-may-2019.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646</Words>
  <Characters>3685</Characters>
  <Application>Microsoft Office Word</Application>
  <DocSecurity>0</DocSecurity>
  <Lines>30</Lines>
  <Paragraphs>8</Paragraphs>
  <ScaleCrop>false</ScaleCrop>
  <Company>Dumfries and Galloway Council</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Jaime</dc:creator>
  <cp:keywords/>
  <dc:description/>
  <cp:lastModifiedBy>Nicholson, Jaime</cp:lastModifiedBy>
  <cp:revision>2</cp:revision>
  <dcterms:created xsi:type="dcterms:W3CDTF">2026-06-17T12:49:00Z</dcterms:created>
  <dcterms:modified xsi:type="dcterms:W3CDTF">2026-06-17T12:49:00Z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7855c744,1098cf23,2546d8fd</vt:lpwstr>
  </property>
  <property fmtid="{D5CDD505-2E9C-101B-9397-08002B2CF9AE}" pid="3" name="ClassificationContentMarkingHeaderFontProps">
    <vt:lpwstr>#317100,10,Calibri</vt:lpwstr>
  </property>
  <property fmtid="{D5CDD505-2E9C-101B-9397-08002B2CF9AE}" pid="4" name="ClassificationContentMarkingHeaderText">
    <vt:lpwstr>PUBLIC</vt:lpwstr>
  </property>
  <property fmtid="{D5CDD505-2E9C-101B-9397-08002B2CF9AE}" pid="5" name="ClassificationContentMarkingFooterShapeIds">
    <vt:lpwstr>a0d671f,4c45fcad,79cbdcab</vt:lpwstr>
  </property>
  <property fmtid="{D5CDD505-2E9C-101B-9397-08002B2CF9AE}" pid="6" name="ClassificationContentMarkingFooterFontProps">
    <vt:lpwstr>#317100,10,Calibri</vt:lpwstr>
  </property>
  <property fmtid="{D5CDD505-2E9C-101B-9397-08002B2CF9AE}" pid="7" name="ClassificationContentMarkingFooterText">
    <vt:lpwstr>PUBLIC</vt:lpwstr>
  </property>
  <property fmtid="{D5CDD505-2E9C-101B-9397-08002B2CF9AE}" pid="8" name="MSIP_Label_3b3750b7-94b5-4b05-b3b0-f7f4a358dbcf_Enabled">
    <vt:lpwstr>true</vt:lpwstr>
  </property>
  <property fmtid="{D5CDD505-2E9C-101B-9397-08002B2CF9AE}" pid="9" name="MSIP_Label_3b3750b7-94b5-4b05-b3b0-f7f4a358dbcf_SetDate">
    <vt:lpwstr>2025-04-29T12:55:16Z</vt:lpwstr>
  </property>
  <property fmtid="{D5CDD505-2E9C-101B-9397-08002B2CF9AE}" pid="10" name="MSIP_Label_3b3750b7-94b5-4b05-b3b0-f7f4a358dbcf_Method">
    <vt:lpwstr>Privileged</vt:lpwstr>
  </property>
  <property fmtid="{D5CDD505-2E9C-101B-9397-08002B2CF9AE}" pid="11" name="MSIP_Label_3b3750b7-94b5-4b05-b3b0-f7f4a358dbcf_Name">
    <vt:lpwstr>3b3750b7-94b5-4b05-b3b0-f7f4a358dbcf</vt:lpwstr>
  </property>
  <property fmtid="{D5CDD505-2E9C-101B-9397-08002B2CF9AE}" pid="12" name="MSIP_Label_3b3750b7-94b5-4b05-b3b0-f7f4a358dbcf_SiteId">
    <vt:lpwstr>bd2e1df6-8d5a-4867-a647-487c2a7402de</vt:lpwstr>
  </property>
  <property fmtid="{D5CDD505-2E9C-101B-9397-08002B2CF9AE}" pid="13" name="MSIP_Label_3b3750b7-94b5-4b05-b3b0-f7f4a358dbcf_ActionId">
    <vt:lpwstr>5f02175a-adf1-4695-a206-312f705c9102</vt:lpwstr>
  </property>
  <property fmtid="{D5CDD505-2E9C-101B-9397-08002B2CF9AE}" pid="14" name="MSIP_Label_3b3750b7-94b5-4b05-b3b0-f7f4a358dbcf_ContentBits">
    <vt:lpwstr>3</vt:lpwstr>
  </property>
  <property fmtid="{D5CDD505-2E9C-101B-9397-08002B2CF9AE}" pid="15" name="MSIP_Label_3b3750b7-94b5-4b05-b3b0-f7f4a358dbcf_Tag">
    <vt:lpwstr>10, 0, 1, 1</vt:lpwstr>
  </property>
</Properties>
</file>